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5B4" w:rsidRDefault="006255B4">
      <w:pPr>
        <w:spacing w:after="160" w:line="259" w:lineRule="auto"/>
        <w:rPr>
          <w:lang w:val="uk-UA"/>
        </w:rPr>
      </w:pPr>
      <w:r>
        <w:rPr>
          <w:noProof/>
        </w:rPr>
        <w:drawing>
          <wp:inline distT="0" distB="0" distL="0" distR="0">
            <wp:extent cx="6195600" cy="1009440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5_1251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600" cy="100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br w:type="page"/>
      </w:r>
    </w:p>
    <w:p w:rsidR="00F011BE" w:rsidRDefault="00F011BE" w:rsidP="00F011BE">
      <w:pPr>
        <w:jc w:val="center"/>
        <w:rPr>
          <w:sz w:val="28"/>
          <w:szCs w:val="28"/>
          <w:lang w:val="uk-UA"/>
        </w:rPr>
      </w:pPr>
      <w:bookmarkStart w:id="0" w:name="_GoBack"/>
      <w:bookmarkEnd w:id="0"/>
    </w:p>
    <w:p w:rsidR="00F867CF" w:rsidRDefault="00F867CF" w:rsidP="00F867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ПОЯСНЮВАЛЬНА ЗАПИСКА</w:t>
      </w:r>
    </w:p>
    <w:p w:rsidR="00F867CF" w:rsidRDefault="00F867CF" w:rsidP="00F867CF">
      <w:pPr>
        <w:pStyle w:val="Style4"/>
        <w:widowControl/>
        <w:spacing w:line="240" w:lineRule="auto"/>
        <w:jc w:val="center"/>
        <w:rPr>
          <w:b/>
          <w:sz w:val="28"/>
          <w:szCs w:val="28"/>
          <w:lang w:val="uk-UA"/>
        </w:rPr>
      </w:pPr>
    </w:p>
    <w:p w:rsidR="00F867CF" w:rsidRDefault="00F867CF" w:rsidP="00F867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F867CF">
        <w:rPr>
          <w:sz w:val="28"/>
          <w:szCs w:val="28"/>
          <w:lang w:val="uk-UA"/>
        </w:rPr>
        <w:t>Всту</w:t>
      </w:r>
      <w:r>
        <w:rPr>
          <w:sz w:val="28"/>
          <w:szCs w:val="28"/>
          <w:lang w:val="uk-UA"/>
        </w:rPr>
        <w:t>пним випробуванням з російської</w:t>
      </w:r>
      <w:r w:rsidRPr="00F867CF">
        <w:rPr>
          <w:sz w:val="28"/>
          <w:szCs w:val="28"/>
          <w:lang w:val="uk-UA"/>
        </w:rPr>
        <w:t xml:space="preserve"> мови до Ніжинського державного університету імені Миколи Гоголя на навчання за освітньо-кваліфікаційним рівнем “магістр” для вступників, які мають право на такі іспити згідно з Правилами прийому до Ніжинського державного уніве</w:t>
      </w:r>
      <w:r>
        <w:rPr>
          <w:sz w:val="28"/>
          <w:szCs w:val="28"/>
          <w:lang w:val="uk-UA"/>
        </w:rPr>
        <w:t>рситету імені Миколи Гоголя 2020 р., є письмовий екзамен.</w:t>
      </w:r>
      <w:r w:rsidRPr="00F867CF">
        <w:rPr>
          <w:sz w:val="28"/>
          <w:szCs w:val="28"/>
          <w:lang w:val="uk-UA"/>
        </w:rPr>
        <w:t xml:space="preserve"> </w:t>
      </w:r>
    </w:p>
    <w:p w:rsidR="00F867CF" w:rsidRDefault="00F867CF" w:rsidP="00F867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spellStart"/>
      <w:r>
        <w:rPr>
          <w:sz w:val="28"/>
          <w:szCs w:val="28"/>
        </w:rPr>
        <w:t>Тривалість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вступного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екзамену</w:t>
      </w:r>
      <w:proofErr w:type="spellEnd"/>
      <w:r>
        <w:rPr>
          <w:sz w:val="28"/>
          <w:szCs w:val="28"/>
        </w:rPr>
        <w:t xml:space="preserve"> – 120 </w:t>
      </w:r>
      <w:proofErr w:type="spellStart"/>
      <w:r>
        <w:rPr>
          <w:sz w:val="28"/>
          <w:szCs w:val="28"/>
        </w:rPr>
        <w:t>хвилин</w:t>
      </w:r>
      <w:proofErr w:type="spellEnd"/>
      <w:r>
        <w:rPr>
          <w:sz w:val="28"/>
          <w:szCs w:val="28"/>
        </w:rPr>
        <w:t>.</w:t>
      </w:r>
    </w:p>
    <w:p w:rsidR="00F867CF" w:rsidRDefault="00F867CF" w:rsidP="00F867C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Мета </w:t>
      </w:r>
      <w:proofErr w:type="spellStart"/>
      <w:r>
        <w:rPr>
          <w:sz w:val="28"/>
          <w:szCs w:val="28"/>
        </w:rPr>
        <w:t>вступного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екзамену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виявити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рівень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навчальних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досягнень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ступінь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підготовленості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вступників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російської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мови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участі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загальному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конкурсі</w:t>
      </w:r>
      <w:proofErr w:type="spellEnd"/>
      <w:r>
        <w:rPr>
          <w:sz w:val="28"/>
          <w:szCs w:val="28"/>
        </w:rPr>
        <w:t xml:space="preserve"> й </w:t>
      </w:r>
      <w:proofErr w:type="spellStart"/>
      <w:r>
        <w:rPr>
          <w:sz w:val="28"/>
          <w:szCs w:val="28"/>
        </w:rPr>
        <w:t>подальшого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навчання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Ніжинському</w:t>
      </w:r>
      <w:proofErr w:type="spellEnd"/>
      <w:r>
        <w:rPr>
          <w:sz w:val="28"/>
          <w:szCs w:val="28"/>
        </w:rPr>
        <w:t xml:space="preserve"> державному </w:t>
      </w:r>
      <w:proofErr w:type="spellStart"/>
      <w:r>
        <w:rPr>
          <w:sz w:val="28"/>
          <w:szCs w:val="28"/>
        </w:rPr>
        <w:t>університеті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імені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Миколи</w:t>
      </w:r>
      <w:proofErr w:type="spellEnd"/>
      <w:r>
        <w:rPr>
          <w:sz w:val="28"/>
          <w:szCs w:val="28"/>
        </w:rPr>
        <w:t xml:space="preserve"> Гоголя; </w:t>
      </w:r>
      <w:proofErr w:type="spellStart"/>
      <w:r>
        <w:rPr>
          <w:sz w:val="28"/>
          <w:szCs w:val="28"/>
        </w:rPr>
        <w:t>оцінити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знання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російського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мовознавства</w:t>
      </w:r>
      <w:proofErr w:type="spellEnd"/>
      <w:r>
        <w:rPr>
          <w:sz w:val="28"/>
          <w:szCs w:val="28"/>
        </w:rPr>
        <w:t xml:space="preserve">. </w:t>
      </w:r>
    </w:p>
    <w:p w:rsidR="00F867CF" w:rsidRDefault="00F867CF" w:rsidP="00F867CF">
      <w:pPr>
        <w:autoSpaceDE w:val="0"/>
        <w:autoSpaceDN w:val="0"/>
        <w:adjustRightInd w:val="0"/>
        <w:ind w:firstLine="708"/>
        <w:jc w:val="both"/>
        <w:rPr>
          <w:color w:val="111111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Програма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вступних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випробувань</w:t>
      </w:r>
      <w:proofErr w:type="spellEnd"/>
      <w:r>
        <w:rPr>
          <w:color w:val="000000"/>
          <w:sz w:val="28"/>
          <w:szCs w:val="28"/>
        </w:rPr>
        <w:t xml:space="preserve"> з </w:t>
      </w:r>
      <w:r>
        <w:rPr>
          <w:color w:val="000000"/>
          <w:sz w:val="28"/>
          <w:szCs w:val="28"/>
          <w:lang w:val="uk-UA"/>
        </w:rPr>
        <w:t xml:space="preserve">російської </w:t>
      </w:r>
      <w:proofErr w:type="spellStart"/>
      <w:r>
        <w:rPr>
          <w:color w:val="000000"/>
          <w:sz w:val="28"/>
          <w:szCs w:val="28"/>
        </w:rPr>
        <w:t>мови</w:t>
      </w:r>
      <w:proofErr w:type="spellEnd"/>
      <w:r>
        <w:rPr>
          <w:color w:val="000000"/>
          <w:sz w:val="28"/>
          <w:szCs w:val="28"/>
        </w:rPr>
        <w:t xml:space="preserve"> для </w:t>
      </w:r>
      <w:proofErr w:type="spellStart"/>
      <w:r>
        <w:rPr>
          <w:color w:val="000000"/>
          <w:sz w:val="28"/>
          <w:szCs w:val="28"/>
        </w:rPr>
        <w:t>вступників</w:t>
      </w:r>
      <w:proofErr w:type="spellEnd"/>
      <w:r>
        <w:rPr>
          <w:color w:val="000000"/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Ніжинського</w:t>
      </w:r>
      <w:proofErr w:type="spellEnd"/>
      <w:r>
        <w:rPr>
          <w:sz w:val="28"/>
          <w:szCs w:val="28"/>
        </w:rPr>
        <w:t xml:space="preserve"> державного </w:t>
      </w:r>
      <w:proofErr w:type="spellStart"/>
      <w:r>
        <w:rPr>
          <w:sz w:val="28"/>
          <w:szCs w:val="28"/>
        </w:rPr>
        <w:t>університету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імені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Миколи</w:t>
      </w:r>
      <w:proofErr w:type="spellEnd"/>
      <w:r>
        <w:rPr>
          <w:sz w:val="28"/>
          <w:szCs w:val="28"/>
        </w:rPr>
        <w:t xml:space="preserve"> Гоголя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розроблена</w:t>
      </w:r>
      <w:proofErr w:type="spellEnd"/>
      <w:r>
        <w:rPr>
          <w:color w:val="000000"/>
          <w:sz w:val="28"/>
          <w:szCs w:val="28"/>
        </w:rPr>
        <w:t xml:space="preserve"> з </w:t>
      </w:r>
      <w:proofErr w:type="spellStart"/>
      <w:r>
        <w:rPr>
          <w:color w:val="000000"/>
          <w:sz w:val="28"/>
          <w:szCs w:val="28"/>
        </w:rPr>
        <w:t>урахуванням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чинної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програми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сучасної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російської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літературної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мови</w:t>
      </w:r>
      <w:proofErr w:type="spellEnd"/>
      <w:r>
        <w:rPr>
          <w:sz w:val="28"/>
          <w:szCs w:val="28"/>
        </w:rPr>
        <w:t xml:space="preserve">. </w:t>
      </w:r>
    </w:p>
    <w:p w:rsidR="00F867CF" w:rsidRDefault="00F867CF" w:rsidP="00F867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Матеріал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програми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розподілено</w:t>
      </w:r>
      <w:proofErr w:type="spellEnd"/>
      <w:r>
        <w:rPr>
          <w:color w:val="000000"/>
          <w:sz w:val="28"/>
          <w:szCs w:val="28"/>
        </w:rPr>
        <w:t xml:space="preserve"> за </w:t>
      </w:r>
      <w:proofErr w:type="spellStart"/>
      <w:r>
        <w:rPr>
          <w:color w:val="000000"/>
          <w:sz w:val="28"/>
          <w:szCs w:val="28"/>
        </w:rPr>
        <w:t>розділами</w:t>
      </w:r>
      <w:proofErr w:type="spellEnd"/>
      <w:r>
        <w:rPr>
          <w:color w:val="000000"/>
          <w:sz w:val="28"/>
          <w:szCs w:val="28"/>
        </w:rPr>
        <w:t>: «Фонетика»,</w:t>
      </w:r>
      <w:r>
        <w:rPr>
          <w:color w:val="000000"/>
          <w:sz w:val="28"/>
          <w:szCs w:val="28"/>
          <w:lang w:val="uk-UA"/>
        </w:rPr>
        <w:t xml:space="preserve"> «Фонологія»,</w:t>
      </w:r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Орфоепія</w:t>
      </w:r>
      <w:proofErr w:type="spellEnd"/>
      <w:r>
        <w:rPr>
          <w:color w:val="000000"/>
          <w:sz w:val="28"/>
          <w:szCs w:val="28"/>
        </w:rPr>
        <w:t>», «</w:t>
      </w:r>
      <w:proofErr w:type="spellStart"/>
      <w:r>
        <w:rPr>
          <w:color w:val="000000"/>
          <w:sz w:val="28"/>
          <w:szCs w:val="28"/>
        </w:rPr>
        <w:t>Графіка</w:t>
      </w:r>
      <w:proofErr w:type="spellEnd"/>
      <w:r>
        <w:rPr>
          <w:color w:val="000000"/>
          <w:sz w:val="28"/>
          <w:szCs w:val="28"/>
        </w:rPr>
        <w:t>», «</w:t>
      </w:r>
      <w:proofErr w:type="spellStart"/>
      <w:r>
        <w:rPr>
          <w:color w:val="000000"/>
          <w:sz w:val="28"/>
          <w:szCs w:val="28"/>
        </w:rPr>
        <w:t>Орфографія</w:t>
      </w:r>
      <w:proofErr w:type="spellEnd"/>
      <w:r>
        <w:rPr>
          <w:color w:val="000000"/>
          <w:sz w:val="28"/>
          <w:szCs w:val="28"/>
        </w:rPr>
        <w:t>», «</w:t>
      </w:r>
      <w:proofErr w:type="spellStart"/>
      <w:r>
        <w:rPr>
          <w:color w:val="000000"/>
          <w:sz w:val="28"/>
          <w:szCs w:val="28"/>
        </w:rPr>
        <w:t>Лексикологія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Фразеологія</w:t>
      </w:r>
      <w:proofErr w:type="spellEnd"/>
      <w:r>
        <w:rPr>
          <w:color w:val="000000"/>
          <w:sz w:val="28"/>
          <w:szCs w:val="28"/>
          <w:lang w:val="uk-UA"/>
        </w:rPr>
        <w:t>. Лексикографія</w:t>
      </w:r>
      <w:r>
        <w:rPr>
          <w:color w:val="000000"/>
          <w:sz w:val="28"/>
          <w:szCs w:val="28"/>
        </w:rPr>
        <w:t xml:space="preserve">», «Будова слова. </w:t>
      </w:r>
      <w:proofErr w:type="spellStart"/>
      <w:r>
        <w:rPr>
          <w:color w:val="000000"/>
          <w:sz w:val="28"/>
          <w:szCs w:val="28"/>
        </w:rPr>
        <w:t>Словотвір</w:t>
      </w:r>
      <w:proofErr w:type="spellEnd"/>
      <w:r>
        <w:rPr>
          <w:color w:val="000000"/>
          <w:sz w:val="28"/>
          <w:szCs w:val="28"/>
        </w:rPr>
        <w:t>», «</w:t>
      </w:r>
      <w:proofErr w:type="spellStart"/>
      <w:r>
        <w:rPr>
          <w:color w:val="000000"/>
          <w:sz w:val="28"/>
          <w:szCs w:val="28"/>
        </w:rPr>
        <w:t>Морфологія</w:t>
      </w:r>
      <w:proofErr w:type="spellEnd"/>
      <w:r>
        <w:rPr>
          <w:color w:val="000000"/>
          <w:sz w:val="28"/>
          <w:szCs w:val="28"/>
        </w:rPr>
        <w:t xml:space="preserve">», «Синтаксис». </w:t>
      </w:r>
      <w:proofErr w:type="spellStart"/>
      <w:r>
        <w:rPr>
          <w:b/>
          <w:sz w:val="28"/>
          <w:szCs w:val="28"/>
        </w:rPr>
        <w:t>Основні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вимоги</w:t>
      </w:r>
      <w:proofErr w:type="spellEnd"/>
      <w:r>
        <w:rPr>
          <w:b/>
          <w:sz w:val="28"/>
          <w:szCs w:val="28"/>
        </w:rPr>
        <w:t xml:space="preserve"> до </w:t>
      </w:r>
      <w:proofErr w:type="spellStart"/>
      <w:r>
        <w:rPr>
          <w:b/>
          <w:sz w:val="28"/>
          <w:szCs w:val="28"/>
        </w:rPr>
        <w:t>знань</w:t>
      </w:r>
      <w:proofErr w:type="spellEnd"/>
      <w:r>
        <w:rPr>
          <w:b/>
          <w:sz w:val="28"/>
          <w:szCs w:val="28"/>
        </w:rPr>
        <w:t xml:space="preserve"> та </w:t>
      </w:r>
      <w:proofErr w:type="spellStart"/>
      <w:r>
        <w:rPr>
          <w:b/>
          <w:sz w:val="28"/>
          <w:szCs w:val="28"/>
        </w:rPr>
        <w:t>умінь</w:t>
      </w:r>
      <w:proofErr w:type="spellEnd"/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екзамені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російської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мови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вступники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продемонструвати</w:t>
      </w:r>
      <w:proofErr w:type="spellEnd"/>
      <w:r>
        <w:rPr>
          <w:sz w:val="28"/>
          <w:szCs w:val="28"/>
        </w:rPr>
        <w:t>:</w:t>
      </w:r>
    </w:p>
    <w:p w:rsidR="00F867CF" w:rsidRDefault="00F867CF" w:rsidP="00F867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вільне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володіння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орфоепічними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лексичними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фразеологічними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словотвірними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морфологічними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синтаксичними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орфографічними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пунктуаційними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стилістичними</w:t>
      </w:r>
      <w:proofErr w:type="spellEnd"/>
      <w:r>
        <w:rPr>
          <w:sz w:val="28"/>
          <w:szCs w:val="28"/>
        </w:rPr>
        <w:t xml:space="preserve"> нормами </w:t>
      </w:r>
      <w:proofErr w:type="spellStart"/>
      <w:r>
        <w:rPr>
          <w:sz w:val="28"/>
          <w:szCs w:val="28"/>
        </w:rPr>
        <w:t>сучасної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російської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літературної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мови</w:t>
      </w:r>
      <w:proofErr w:type="spellEnd"/>
      <w:r>
        <w:rPr>
          <w:sz w:val="28"/>
          <w:szCs w:val="28"/>
        </w:rPr>
        <w:t xml:space="preserve">; </w:t>
      </w:r>
    </w:p>
    <w:p w:rsidR="00F867CF" w:rsidRDefault="00F867CF" w:rsidP="00F867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здатність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відрізняти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випадки</w:t>
      </w:r>
      <w:proofErr w:type="spellEnd"/>
      <w:r>
        <w:rPr>
          <w:sz w:val="28"/>
          <w:szCs w:val="28"/>
        </w:rPr>
        <w:t xml:space="preserve"> правильного </w:t>
      </w:r>
      <w:proofErr w:type="spellStart"/>
      <w:r>
        <w:rPr>
          <w:sz w:val="28"/>
          <w:szCs w:val="28"/>
        </w:rPr>
        <w:t>використання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мовних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засобів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помилкових</w:t>
      </w:r>
      <w:proofErr w:type="spellEnd"/>
      <w:r>
        <w:rPr>
          <w:sz w:val="28"/>
          <w:szCs w:val="28"/>
        </w:rPr>
        <w:t xml:space="preserve">; </w:t>
      </w:r>
    </w:p>
    <w:p w:rsidR="00F867CF" w:rsidRDefault="00F867CF" w:rsidP="00F867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чітке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уявлення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зміст</w:t>
      </w:r>
      <w:proofErr w:type="spellEnd"/>
      <w:r>
        <w:rPr>
          <w:sz w:val="28"/>
          <w:szCs w:val="28"/>
        </w:rPr>
        <w:t xml:space="preserve"> понять і </w:t>
      </w:r>
      <w:proofErr w:type="spellStart"/>
      <w:r>
        <w:rPr>
          <w:sz w:val="28"/>
          <w:szCs w:val="28"/>
        </w:rPr>
        <w:t>термінів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російського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мовознавства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значення</w:t>
      </w:r>
      <w:proofErr w:type="spellEnd"/>
      <w:r>
        <w:rPr>
          <w:sz w:val="28"/>
          <w:szCs w:val="28"/>
        </w:rPr>
        <w:t xml:space="preserve"> й </w:t>
      </w:r>
      <w:proofErr w:type="spellStart"/>
      <w:r>
        <w:rPr>
          <w:sz w:val="28"/>
          <w:szCs w:val="28"/>
        </w:rPr>
        <w:t>особливості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функціонування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мовних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одиниць</w:t>
      </w:r>
      <w:proofErr w:type="spellEnd"/>
      <w:r>
        <w:rPr>
          <w:sz w:val="28"/>
          <w:szCs w:val="28"/>
        </w:rPr>
        <w:t>;</w:t>
      </w:r>
    </w:p>
    <w:p w:rsidR="00F867CF" w:rsidRDefault="00F867CF" w:rsidP="00F867CF">
      <w:pPr>
        <w:shd w:val="clear" w:color="auto" w:fill="FFFFFF"/>
        <w:autoSpaceDE w:val="0"/>
        <w:autoSpaceDN w:val="0"/>
        <w:adjustRightInd w:val="0"/>
        <w:jc w:val="both"/>
      </w:pPr>
      <w:r>
        <w:rPr>
          <w:sz w:val="28"/>
          <w:szCs w:val="28"/>
        </w:rPr>
        <w:tab/>
        <w:t xml:space="preserve">- </w:t>
      </w:r>
      <w:proofErr w:type="spellStart"/>
      <w:r>
        <w:rPr>
          <w:sz w:val="28"/>
          <w:szCs w:val="28"/>
        </w:rPr>
        <w:t>уміння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Style w:val="FontStyle15"/>
          <w:sz w:val="28"/>
          <w:szCs w:val="28"/>
        </w:rPr>
        <w:t>розпізнавати</w:t>
      </w:r>
      <w:proofErr w:type="spellEnd"/>
      <w:r>
        <w:rPr>
          <w:rStyle w:val="FontStyle1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істотні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ознаки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мовних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явищ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Style w:val="FontStyle15"/>
          <w:sz w:val="28"/>
          <w:szCs w:val="28"/>
        </w:rPr>
        <w:t>закономірності</w:t>
      </w:r>
      <w:proofErr w:type="spellEnd"/>
      <w:r>
        <w:rPr>
          <w:rStyle w:val="FontStyle15"/>
          <w:sz w:val="28"/>
          <w:szCs w:val="28"/>
        </w:rPr>
        <w:t xml:space="preserve">; </w:t>
      </w:r>
      <w:proofErr w:type="spellStart"/>
      <w:r>
        <w:rPr>
          <w:rStyle w:val="FontStyle15"/>
          <w:sz w:val="28"/>
          <w:szCs w:val="28"/>
        </w:rPr>
        <w:t>групувати</w:t>
      </w:r>
      <w:proofErr w:type="spellEnd"/>
      <w:r>
        <w:rPr>
          <w:rStyle w:val="FontStyle15"/>
          <w:sz w:val="28"/>
          <w:szCs w:val="28"/>
        </w:rPr>
        <w:t xml:space="preserve"> й </w:t>
      </w:r>
      <w:proofErr w:type="spellStart"/>
      <w:r>
        <w:rPr>
          <w:rStyle w:val="FontStyle15"/>
          <w:sz w:val="28"/>
          <w:szCs w:val="28"/>
        </w:rPr>
        <w:t>класифікувати</w:t>
      </w:r>
      <w:proofErr w:type="spellEnd"/>
      <w:r>
        <w:rPr>
          <w:rStyle w:val="FontStyle15"/>
          <w:sz w:val="28"/>
          <w:szCs w:val="28"/>
        </w:rPr>
        <w:t xml:space="preserve"> </w:t>
      </w:r>
      <w:proofErr w:type="spellStart"/>
      <w:r>
        <w:rPr>
          <w:rStyle w:val="FontStyle15"/>
          <w:sz w:val="28"/>
          <w:szCs w:val="28"/>
        </w:rPr>
        <w:t>мовні</w:t>
      </w:r>
      <w:proofErr w:type="spellEnd"/>
      <w:r>
        <w:rPr>
          <w:rStyle w:val="FontStyle15"/>
          <w:sz w:val="28"/>
          <w:szCs w:val="28"/>
        </w:rPr>
        <w:t xml:space="preserve"> </w:t>
      </w:r>
      <w:proofErr w:type="spellStart"/>
      <w:r>
        <w:rPr>
          <w:rStyle w:val="FontStyle15"/>
          <w:sz w:val="28"/>
          <w:szCs w:val="28"/>
        </w:rPr>
        <w:t>явища</w:t>
      </w:r>
      <w:proofErr w:type="spellEnd"/>
      <w:r>
        <w:rPr>
          <w:rStyle w:val="FontStyle15"/>
          <w:sz w:val="28"/>
          <w:szCs w:val="28"/>
        </w:rPr>
        <w:t xml:space="preserve">, </w:t>
      </w:r>
      <w:proofErr w:type="spellStart"/>
      <w:r>
        <w:rPr>
          <w:rStyle w:val="FontStyle15"/>
          <w:sz w:val="28"/>
          <w:szCs w:val="28"/>
        </w:rPr>
        <w:t>встановлювати</w:t>
      </w:r>
      <w:proofErr w:type="spellEnd"/>
      <w:r>
        <w:rPr>
          <w:rStyle w:val="FontStyle15"/>
          <w:sz w:val="28"/>
          <w:szCs w:val="28"/>
        </w:rPr>
        <w:t xml:space="preserve"> </w:t>
      </w:r>
      <w:proofErr w:type="spellStart"/>
      <w:r>
        <w:rPr>
          <w:rStyle w:val="FontStyle15"/>
          <w:sz w:val="28"/>
          <w:szCs w:val="28"/>
        </w:rPr>
        <w:t>причиново-наслідкові</w:t>
      </w:r>
      <w:proofErr w:type="spellEnd"/>
      <w:r>
        <w:rPr>
          <w:rStyle w:val="FontStyle15"/>
          <w:sz w:val="28"/>
          <w:szCs w:val="28"/>
        </w:rPr>
        <w:t xml:space="preserve"> </w:t>
      </w:r>
      <w:proofErr w:type="spellStart"/>
      <w:r>
        <w:rPr>
          <w:rStyle w:val="FontStyle15"/>
          <w:sz w:val="28"/>
          <w:szCs w:val="28"/>
        </w:rPr>
        <w:t>зв’язки</w:t>
      </w:r>
      <w:proofErr w:type="spellEnd"/>
      <w:r>
        <w:rPr>
          <w:rStyle w:val="FontStyle15"/>
          <w:sz w:val="28"/>
          <w:szCs w:val="28"/>
        </w:rPr>
        <w:t xml:space="preserve"> </w:t>
      </w:r>
      <w:proofErr w:type="spellStart"/>
      <w:r>
        <w:rPr>
          <w:rStyle w:val="FontStyle15"/>
          <w:sz w:val="28"/>
          <w:szCs w:val="28"/>
        </w:rPr>
        <w:t>між</w:t>
      </w:r>
      <w:proofErr w:type="spellEnd"/>
      <w:r>
        <w:rPr>
          <w:rStyle w:val="FontStyle15"/>
          <w:sz w:val="28"/>
          <w:szCs w:val="28"/>
        </w:rPr>
        <w:t xml:space="preserve"> ними; </w:t>
      </w:r>
    </w:p>
    <w:p w:rsidR="00F867CF" w:rsidRDefault="00F867CF" w:rsidP="00F867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здатність</w:t>
      </w:r>
      <w:proofErr w:type="spellEnd"/>
      <w:r>
        <w:rPr>
          <w:sz w:val="28"/>
          <w:szCs w:val="28"/>
        </w:rPr>
        <w:t xml:space="preserve"> практично </w:t>
      </w:r>
      <w:proofErr w:type="spellStart"/>
      <w:r>
        <w:rPr>
          <w:bCs/>
          <w:sz w:val="28"/>
          <w:szCs w:val="28"/>
        </w:rPr>
        <w:t>застосовувати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набуті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теоретичні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знання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російської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мови</w:t>
      </w:r>
      <w:proofErr w:type="spellEnd"/>
      <w:r>
        <w:rPr>
          <w:sz w:val="28"/>
          <w:szCs w:val="28"/>
        </w:rPr>
        <w:t>;</w:t>
      </w:r>
    </w:p>
    <w:p w:rsidR="00F867CF" w:rsidRDefault="00F867CF" w:rsidP="00F867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proofErr w:type="spellStart"/>
      <w:r>
        <w:rPr>
          <w:bCs/>
          <w:sz w:val="28"/>
          <w:szCs w:val="28"/>
        </w:rPr>
        <w:t>створювати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власні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висловлення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критичний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погляд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мовні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явища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урахування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сучасних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підходів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їхнього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аналізу</w:t>
      </w:r>
      <w:proofErr w:type="spellEnd"/>
      <w:r>
        <w:rPr>
          <w:sz w:val="28"/>
          <w:szCs w:val="28"/>
        </w:rPr>
        <w:t>;</w:t>
      </w:r>
    </w:p>
    <w:p w:rsidR="00F867CF" w:rsidRDefault="00F867CF" w:rsidP="00F867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логічно</w:t>
      </w:r>
      <w:proofErr w:type="spellEnd"/>
      <w:r>
        <w:rPr>
          <w:sz w:val="28"/>
          <w:szCs w:val="28"/>
        </w:rPr>
        <w:t xml:space="preserve"> й </w:t>
      </w:r>
      <w:proofErr w:type="spellStart"/>
      <w:r>
        <w:rPr>
          <w:sz w:val="28"/>
          <w:szCs w:val="28"/>
        </w:rPr>
        <w:t>послідовно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викладати</w:t>
      </w:r>
      <w:proofErr w:type="spellEnd"/>
      <w:r>
        <w:rPr>
          <w:sz w:val="28"/>
          <w:szCs w:val="28"/>
        </w:rPr>
        <w:t xml:space="preserve"> думки та </w:t>
      </w:r>
      <w:proofErr w:type="spellStart"/>
      <w:r>
        <w:rPr>
          <w:sz w:val="28"/>
          <w:szCs w:val="28"/>
        </w:rPr>
        <w:t>формулювати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відповідні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висновки</w:t>
      </w:r>
      <w:proofErr w:type="spellEnd"/>
      <w:r>
        <w:rPr>
          <w:sz w:val="28"/>
          <w:szCs w:val="28"/>
        </w:rPr>
        <w:t>;</w:t>
      </w:r>
    </w:p>
    <w:p w:rsidR="00F867CF" w:rsidRDefault="00F867CF" w:rsidP="00F867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Style w:val="FontStyle15"/>
          <w:sz w:val="28"/>
          <w:szCs w:val="28"/>
        </w:rPr>
      </w:pPr>
      <w:proofErr w:type="spellStart"/>
      <w:r>
        <w:rPr>
          <w:b/>
          <w:sz w:val="28"/>
          <w:szCs w:val="28"/>
        </w:rPr>
        <w:t>Критерії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оцінювання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знань</w:t>
      </w:r>
      <w:proofErr w:type="spellEnd"/>
      <w:r>
        <w:rPr>
          <w:b/>
          <w:sz w:val="28"/>
          <w:szCs w:val="28"/>
        </w:rPr>
        <w:t xml:space="preserve"> і </w:t>
      </w:r>
      <w:proofErr w:type="spellStart"/>
      <w:r>
        <w:rPr>
          <w:b/>
          <w:sz w:val="28"/>
          <w:szCs w:val="28"/>
        </w:rPr>
        <w:t>вмінь</w:t>
      </w:r>
      <w:proofErr w:type="spellEnd"/>
      <w:r>
        <w:rPr>
          <w:b/>
          <w:sz w:val="28"/>
          <w:szCs w:val="28"/>
        </w:rPr>
        <w:t>.</w:t>
      </w:r>
      <w:r>
        <w:rPr>
          <w:rStyle w:val="FontStyle15"/>
          <w:sz w:val="28"/>
          <w:szCs w:val="28"/>
        </w:rPr>
        <w:t xml:space="preserve"> </w:t>
      </w:r>
      <w:proofErr w:type="spellStart"/>
      <w:r>
        <w:rPr>
          <w:rStyle w:val="FontStyle15"/>
          <w:sz w:val="28"/>
          <w:szCs w:val="28"/>
        </w:rPr>
        <w:t>Вступний</w:t>
      </w:r>
      <w:proofErr w:type="spellEnd"/>
      <w:r>
        <w:rPr>
          <w:rStyle w:val="FontStyle15"/>
          <w:sz w:val="28"/>
          <w:szCs w:val="28"/>
        </w:rPr>
        <w:t xml:space="preserve"> </w:t>
      </w:r>
      <w:proofErr w:type="spellStart"/>
      <w:r>
        <w:rPr>
          <w:rStyle w:val="FontStyle15"/>
          <w:sz w:val="28"/>
          <w:szCs w:val="28"/>
        </w:rPr>
        <w:t>екзамен</w:t>
      </w:r>
      <w:proofErr w:type="spellEnd"/>
      <w:r>
        <w:rPr>
          <w:rStyle w:val="FontStyle15"/>
          <w:sz w:val="28"/>
          <w:szCs w:val="28"/>
        </w:rPr>
        <w:t xml:space="preserve"> з </w:t>
      </w:r>
      <w:proofErr w:type="spellStart"/>
      <w:r>
        <w:rPr>
          <w:rStyle w:val="FontStyle15"/>
          <w:sz w:val="28"/>
          <w:szCs w:val="28"/>
        </w:rPr>
        <w:t>російськоїмови</w:t>
      </w:r>
      <w:proofErr w:type="spellEnd"/>
      <w:r>
        <w:rPr>
          <w:rStyle w:val="FontStyle15"/>
          <w:sz w:val="28"/>
          <w:szCs w:val="28"/>
        </w:rPr>
        <w:t xml:space="preserve"> </w:t>
      </w:r>
      <w:proofErr w:type="spellStart"/>
      <w:r>
        <w:rPr>
          <w:rStyle w:val="FontStyle15"/>
          <w:sz w:val="28"/>
          <w:szCs w:val="28"/>
        </w:rPr>
        <w:t>передбачає</w:t>
      </w:r>
      <w:proofErr w:type="spellEnd"/>
      <w:r>
        <w:rPr>
          <w:rStyle w:val="FontStyle15"/>
          <w:sz w:val="28"/>
          <w:szCs w:val="28"/>
        </w:rPr>
        <w:t xml:space="preserve"> </w:t>
      </w:r>
      <w:proofErr w:type="spellStart"/>
      <w:r>
        <w:rPr>
          <w:rStyle w:val="FontStyle15"/>
          <w:sz w:val="28"/>
          <w:szCs w:val="28"/>
        </w:rPr>
        <w:t>письмове</w:t>
      </w:r>
      <w:proofErr w:type="spellEnd"/>
      <w:r>
        <w:rPr>
          <w:rStyle w:val="FontStyle15"/>
          <w:sz w:val="28"/>
          <w:szCs w:val="28"/>
        </w:rPr>
        <w:t xml:space="preserve"> </w:t>
      </w:r>
      <w:proofErr w:type="spellStart"/>
      <w:r>
        <w:rPr>
          <w:rStyle w:val="FontStyle15"/>
          <w:sz w:val="28"/>
          <w:szCs w:val="28"/>
        </w:rPr>
        <w:t>виконання</w:t>
      </w:r>
      <w:proofErr w:type="spellEnd"/>
      <w:r>
        <w:rPr>
          <w:rStyle w:val="FontStyle15"/>
          <w:sz w:val="28"/>
          <w:szCs w:val="28"/>
        </w:rPr>
        <w:t xml:space="preserve"> </w:t>
      </w:r>
      <w:proofErr w:type="spellStart"/>
      <w:r>
        <w:rPr>
          <w:rStyle w:val="FontStyle15"/>
          <w:sz w:val="28"/>
          <w:szCs w:val="28"/>
        </w:rPr>
        <w:t>завдань</w:t>
      </w:r>
      <w:proofErr w:type="spellEnd"/>
      <w:r>
        <w:rPr>
          <w:rStyle w:val="FontStyle15"/>
          <w:sz w:val="28"/>
          <w:szCs w:val="28"/>
        </w:rPr>
        <w:t xml:space="preserve"> </w:t>
      </w:r>
      <w:proofErr w:type="spellStart"/>
      <w:r>
        <w:rPr>
          <w:rStyle w:val="FontStyle15"/>
          <w:sz w:val="28"/>
          <w:szCs w:val="28"/>
        </w:rPr>
        <w:t>відтворювального</w:t>
      </w:r>
      <w:proofErr w:type="spellEnd"/>
      <w:r>
        <w:rPr>
          <w:rStyle w:val="FontStyle15"/>
          <w:sz w:val="28"/>
          <w:szCs w:val="28"/>
        </w:rPr>
        <w:t xml:space="preserve">, </w:t>
      </w:r>
      <w:proofErr w:type="spellStart"/>
      <w:r>
        <w:rPr>
          <w:rStyle w:val="FontStyle15"/>
          <w:sz w:val="28"/>
          <w:szCs w:val="28"/>
        </w:rPr>
        <w:t>аналітичного</w:t>
      </w:r>
      <w:proofErr w:type="spellEnd"/>
      <w:r>
        <w:rPr>
          <w:rStyle w:val="FontStyle15"/>
          <w:sz w:val="28"/>
          <w:szCs w:val="28"/>
        </w:rPr>
        <w:t xml:space="preserve"> й </w:t>
      </w:r>
      <w:proofErr w:type="spellStart"/>
      <w:r>
        <w:rPr>
          <w:rStyle w:val="FontStyle15"/>
          <w:sz w:val="28"/>
          <w:szCs w:val="28"/>
        </w:rPr>
        <w:t>творчого</w:t>
      </w:r>
      <w:proofErr w:type="spellEnd"/>
      <w:r>
        <w:rPr>
          <w:rStyle w:val="FontStyle15"/>
          <w:sz w:val="28"/>
          <w:szCs w:val="28"/>
        </w:rPr>
        <w:t xml:space="preserve"> характеру. </w:t>
      </w:r>
    </w:p>
    <w:p w:rsidR="00FF6C41" w:rsidRDefault="00FF6C41" w:rsidP="00FF6C41">
      <w:pPr>
        <w:rPr>
          <w:i/>
          <w:sz w:val="28"/>
          <w:szCs w:val="28"/>
          <w:u w:val="single"/>
          <w:lang w:val="uk-UA"/>
        </w:rPr>
      </w:pPr>
      <w:r>
        <w:rPr>
          <w:i/>
          <w:sz w:val="28"/>
          <w:szCs w:val="28"/>
          <w:u w:val="single"/>
          <w:lang w:val="uk-UA"/>
        </w:rPr>
        <w:t>Знання, навички та вміння абітурієнта оцінюються на:</w:t>
      </w:r>
    </w:p>
    <w:p w:rsidR="00FF6C41" w:rsidRDefault="00FF6C41" w:rsidP="00FF6C4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«відмінно», якщо він\вона демонструє вичерпні знання у відповідях на теоретичні питання екзаменаційного білету у межах програми курсу та правильно виконує практичне завдання;</w:t>
      </w:r>
    </w:p>
    <w:p w:rsidR="00FF6C41" w:rsidRDefault="00FF6C41" w:rsidP="00FF6C4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«добре», якщо він\вона вільно володіє теоретичними знаннями у відповідях на питання екзаменаційного білету у межах програми курсу та вміє добре застосовувати їх при виконанні практичного завдання, але допускає 3-5 незначних помилок, які суттєво не впливають на якість відповіді;</w:t>
      </w:r>
    </w:p>
    <w:p w:rsidR="00FF6C41" w:rsidRDefault="00FF6C41" w:rsidP="00FF6C41">
      <w:pPr>
        <w:jc w:val="both"/>
        <w:rPr>
          <w:sz w:val="28"/>
          <w:szCs w:val="28"/>
          <w:lang w:val="uk-UA"/>
        </w:rPr>
      </w:pPr>
    </w:p>
    <w:p w:rsidR="00FF6C41" w:rsidRDefault="00FF6C41" w:rsidP="00FF6C4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«задовільно», якщо він\вона має певні прогалини у теоретичних знаннях у відповідях на питання екзаменаційного білету у межах програми курсу, недостатньо застосовує теоретичні знання при виконанні практичного завдання та допускає 6-8 помилок, які кінець кінцем докорінно не змінюють зміст відповіді;</w:t>
      </w:r>
    </w:p>
    <w:p w:rsidR="00FF6C41" w:rsidRDefault="00FF6C41" w:rsidP="00FF6C41">
      <w:pPr>
        <w:jc w:val="both"/>
        <w:rPr>
          <w:sz w:val="28"/>
          <w:szCs w:val="28"/>
          <w:lang w:val="uk-UA"/>
        </w:rPr>
      </w:pPr>
    </w:p>
    <w:p w:rsidR="00FF6C41" w:rsidRPr="00FF6C41" w:rsidRDefault="00FF6C41" w:rsidP="00FF6C4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Style w:val="FontStyle15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«незадовільно», якщо він\вона має великі прогалини у теоретичних знаннях у відповідях на питання екзаменаційного білету у межах програми курсу, не вміє застосовувати теоретичні знання при виконанні практичного завдання та допускає більше 8 помилок, які докорінно змінюють зміст відповіді</w:t>
      </w:r>
    </w:p>
    <w:p w:rsidR="00F867CF" w:rsidRDefault="00F867CF" w:rsidP="00F867CF">
      <w:pPr>
        <w:pStyle w:val="Style3"/>
        <w:widowControl/>
        <w:ind w:firstLine="708"/>
        <w:jc w:val="both"/>
        <w:rPr>
          <w:rStyle w:val="FontStyle13"/>
          <w:i w:val="0"/>
          <w:sz w:val="28"/>
          <w:szCs w:val="28"/>
          <w:lang w:val="uk-UA" w:eastAsia="uk-UA"/>
        </w:rPr>
      </w:pPr>
      <w:r>
        <w:rPr>
          <w:rStyle w:val="FontStyle13"/>
          <w:sz w:val="28"/>
          <w:szCs w:val="28"/>
          <w:lang w:val="uk-UA" w:eastAsia="uk-UA"/>
        </w:rPr>
        <w:t xml:space="preserve">Максимальна кількість </w:t>
      </w:r>
      <w:r>
        <w:rPr>
          <w:rStyle w:val="FontStyle12"/>
          <w:sz w:val="28"/>
          <w:szCs w:val="28"/>
          <w:lang w:val="uk-UA" w:eastAsia="uk-UA"/>
        </w:rPr>
        <w:t xml:space="preserve">балів за виконання завдань з російської мови становить 100 балів. </w:t>
      </w:r>
    </w:p>
    <w:p w:rsidR="000C5DC2" w:rsidRPr="00F867CF" w:rsidRDefault="00F867CF" w:rsidP="00F867CF">
      <w:pPr>
        <w:spacing w:line="360" w:lineRule="auto"/>
        <w:jc w:val="both"/>
        <w:rPr>
          <w:b/>
          <w:sz w:val="36"/>
          <w:szCs w:val="36"/>
        </w:rPr>
      </w:pPr>
      <w:proofErr w:type="spellStart"/>
      <w:r>
        <w:rPr>
          <w:sz w:val="28"/>
          <w:szCs w:val="28"/>
        </w:rPr>
        <w:t>Абітурієнти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які</w:t>
      </w:r>
      <w:proofErr w:type="spellEnd"/>
      <w:r>
        <w:rPr>
          <w:sz w:val="28"/>
          <w:szCs w:val="28"/>
        </w:rPr>
        <w:t xml:space="preserve"> без </w:t>
      </w:r>
      <w:proofErr w:type="spellStart"/>
      <w:r>
        <w:rPr>
          <w:sz w:val="28"/>
          <w:szCs w:val="28"/>
        </w:rPr>
        <w:t>поважних</w:t>
      </w:r>
      <w:proofErr w:type="spellEnd"/>
      <w:r>
        <w:rPr>
          <w:sz w:val="28"/>
          <w:szCs w:val="28"/>
        </w:rPr>
        <w:t xml:space="preserve"> причин не </w:t>
      </w:r>
      <w:proofErr w:type="spellStart"/>
      <w:r>
        <w:rPr>
          <w:sz w:val="28"/>
          <w:szCs w:val="28"/>
        </w:rPr>
        <w:t>з’явилися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вступний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екзамен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зазначений</w:t>
      </w:r>
      <w:proofErr w:type="spellEnd"/>
      <w:r>
        <w:rPr>
          <w:sz w:val="28"/>
          <w:szCs w:val="28"/>
        </w:rPr>
        <w:t xml:space="preserve"> за </w:t>
      </w:r>
      <w:proofErr w:type="spellStart"/>
      <w:r>
        <w:rPr>
          <w:sz w:val="28"/>
          <w:szCs w:val="28"/>
        </w:rPr>
        <w:t>розкладом</w:t>
      </w:r>
      <w:proofErr w:type="spellEnd"/>
      <w:r>
        <w:rPr>
          <w:sz w:val="28"/>
          <w:szCs w:val="28"/>
        </w:rPr>
        <w:t xml:space="preserve"> час, до </w:t>
      </w:r>
      <w:proofErr w:type="spellStart"/>
      <w:r>
        <w:rPr>
          <w:sz w:val="28"/>
          <w:szCs w:val="28"/>
        </w:rPr>
        <w:t>наступного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вступного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випробування</w:t>
      </w:r>
      <w:proofErr w:type="spellEnd"/>
      <w:r>
        <w:rPr>
          <w:sz w:val="28"/>
          <w:szCs w:val="28"/>
        </w:rPr>
        <w:t xml:space="preserve"> та до </w:t>
      </w:r>
      <w:proofErr w:type="spellStart"/>
      <w:r>
        <w:rPr>
          <w:sz w:val="28"/>
          <w:szCs w:val="28"/>
        </w:rPr>
        <w:t>участі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конкурсі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допускаються</w:t>
      </w:r>
      <w:proofErr w:type="spellEnd"/>
      <w:r>
        <w:rPr>
          <w:sz w:val="28"/>
          <w:szCs w:val="28"/>
        </w:rPr>
        <w:t>.</w:t>
      </w:r>
    </w:p>
    <w:p w:rsidR="00F26846" w:rsidRDefault="00F26846" w:rsidP="000C5DC2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0C5DC2" w:rsidRDefault="00B46756" w:rsidP="00B46756">
      <w:pPr>
        <w:spacing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Зміст програми</w:t>
      </w:r>
    </w:p>
    <w:p w:rsidR="000C5DC2" w:rsidRDefault="000C5DC2" w:rsidP="000C5DC2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Фонетика, фонология, орфоэпия, графика и орфография</w:t>
      </w:r>
    </w:p>
    <w:p w:rsidR="000C5DC2" w:rsidRDefault="000C5DC2" w:rsidP="000C5DC2">
      <w:pPr>
        <w:spacing w:line="360" w:lineRule="auto"/>
        <w:ind w:left="-360"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Согласные звуки русского литературного языка и их классификация.</w:t>
      </w:r>
    </w:p>
    <w:p w:rsidR="000C5DC2" w:rsidRDefault="000C5DC2" w:rsidP="000C5DC2">
      <w:pPr>
        <w:spacing w:line="360" w:lineRule="auto"/>
        <w:ind w:left="-360"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Позиционная мена и позиционные изменения согласных звуков.</w:t>
      </w:r>
    </w:p>
    <w:p w:rsidR="000C5DC2" w:rsidRDefault="000C5DC2" w:rsidP="000C5DC2">
      <w:pPr>
        <w:spacing w:line="360" w:lineRule="auto"/>
        <w:ind w:left="-360"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Гласные звуки русского литературного  языка, их классификация, позиционная мена и позиционные изменения. Проблема </w:t>
      </w:r>
      <w:proofErr w:type="spellStart"/>
      <w:r>
        <w:rPr>
          <w:sz w:val="28"/>
          <w:szCs w:val="28"/>
        </w:rPr>
        <w:t>слогоделения</w:t>
      </w:r>
      <w:proofErr w:type="spellEnd"/>
      <w:r>
        <w:rPr>
          <w:sz w:val="28"/>
          <w:szCs w:val="28"/>
        </w:rPr>
        <w:t xml:space="preserve"> и типы слогов в русском литературном языке. Орфоэпические нормы современного литературного языка. Система согласных фонем русского литературного языка. Система гласных фонем русского литературного языка.</w:t>
      </w:r>
    </w:p>
    <w:p w:rsidR="000C5DC2" w:rsidRDefault="000C5DC2" w:rsidP="000C5DC2">
      <w:pPr>
        <w:spacing w:line="360" w:lineRule="auto"/>
        <w:ind w:left="-360"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Синтагматика и парадигматика фонем русского литературного языка.</w:t>
      </w:r>
    </w:p>
    <w:p w:rsidR="000C5DC2" w:rsidRDefault="000C5DC2" w:rsidP="000C5DC2">
      <w:pPr>
        <w:spacing w:line="360" w:lineRule="auto"/>
        <w:ind w:left="-360"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Принципы построения орфографии. Развитие и совершенствование графики и орфографии.</w:t>
      </w:r>
    </w:p>
    <w:p w:rsidR="000C5DC2" w:rsidRDefault="000C5DC2" w:rsidP="000C5DC2">
      <w:pPr>
        <w:spacing w:line="360" w:lineRule="auto"/>
        <w:ind w:left="-360" w:firstLine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Лексика и фразеология</w:t>
      </w:r>
    </w:p>
    <w:p w:rsidR="000C5DC2" w:rsidRDefault="000C5DC2" w:rsidP="000C5DC2">
      <w:pPr>
        <w:spacing w:line="360" w:lineRule="auto"/>
        <w:ind w:left="-360"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Лексика и фразеология русского языка как система.</w:t>
      </w:r>
    </w:p>
    <w:p w:rsidR="000C5DC2" w:rsidRDefault="000C5DC2" w:rsidP="000C5DC2">
      <w:pPr>
        <w:spacing w:line="360" w:lineRule="auto"/>
        <w:ind w:left="-360" w:firstLine="360"/>
        <w:jc w:val="both"/>
        <w:rPr>
          <w:sz w:val="28"/>
          <w:szCs w:val="28"/>
        </w:rPr>
      </w:pPr>
      <w:r>
        <w:rPr>
          <w:sz w:val="28"/>
          <w:szCs w:val="28"/>
        </w:rPr>
        <w:t>Основные свойства русского слова как значимой единицы языка.</w:t>
      </w:r>
    </w:p>
    <w:p w:rsidR="000C5DC2" w:rsidRDefault="000C5DC2" w:rsidP="000C5DC2">
      <w:pPr>
        <w:spacing w:line="360" w:lineRule="auto"/>
        <w:ind w:left="-360"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Типы лексических значений слов в русском языке.</w:t>
      </w:r>
    </w:p>
    <w:p w:rsidR="000C5DC2" w:rsidRDefault="000C5DC2" w:rsidP="000C5DC2">
      <w:pPr>
        <w:spacing w:line="360" w:lineRule="auto"/>
        <w:ind w:left="-360"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Парадигматические отношения слов в русском языке (синонимы, антонимы, омонимы, паронимы).</w:t>
      </w:r>
    </w:p>
    <w:p w:rsidR="000C5DC2" w:rsidRDefault="000C5DC2" w:rsidP="000C5DC2">
      <w:pPr>
        <w:spacing w:line="360" w:lineRule="auto"/>
        <w:ind w:left="-360"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Лексика русского языка с точки зрения ее происхождения.</w:t>
      </w:r>
    </w:p>
    <w:p w:rsidR="000C5DC2" w:rsidRDefault="000C5DC2" w:rsidP="000C5DC2">
      <w:pPr>
        <w:spacing w:line="360" w:lineRule="auto"/>
        <w:ind w:left="-360"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Лексика русского языка с точки зрения ее употребления.</w:t>
      </w:r>
    </w:p>
    <w:p w:rsidR="000C5DC2" w:rsidRDefault="000C5DC2" w:rsidP="000C5DC2">
      <w:pPr>
        <w:spacing w:line="360" w:lineRule="auto"/>
        <w:ind w:left="-360"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Лексика русского языка с точки зрения ее активного и пассивного запаса.</w:t>
      </w:r>
    </w:p>
    <w:p w:rsidR="000C5DC2" w:rsidRDefault="000C5DC2" w:rsidP="000C5DC2">
      <w:pPr>
        <w:spacing w:line="360" w:lineRule="auto"/>
        <w:ind w:left="-360"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Лексика русского языка с точки зрения ее экспрессивно-стилистических свойств.</w:t>
      </w:r>
    </w:p>
    <w:p w:rsidR="000C5DC2" w:rsidRDefault="000C5DC2" w:rsidP="000C5DC2">
      <w:pPr>
        <w:spacing w:line="360" w:lineRule="auto"/>
        <w:ind w:left="-360"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Фразеологический оборот как значимая единица русского языка.</w:t>
      </w:r>
    </w:p>
    <w:p w:rsidR="000C5DC2" w:rsidRDefault="000C5DC2" w:rsidP="000C5DC2">
      <w:pPr>
        <w:spacing w:line="360" w:lineRule="auto"/>
        <w:ind w:left="-360"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Фразеологический оборот  современного русского языка с точки зрения  семантической слитности.</w:t>
      </w:r>
    </w:p>
    <w:p w:rsidR="000C5DC2" w:rsidRDefault="000C5DC2" w:rsidP="000C5DC2">
      <w:pPr>
        <w:spacing w:line="360" w:lineRule="auto"/>
        <w:ind w:left="-360"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ab/>
        <w:t>Важнейшие словари русского языка.</w:t>
      </w:r>
    </w:p>
    <w:p w:rsidR="000C5DC2" w:rsidRDefault="000C5DC2" w:rsidP="000C5DC2">
      <w:pPr>
        <w:spacing w:line="360" w:lineRule="auto"/>
        <w:ind w:left="-360" w:firstLine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Словообразование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Морфемика</w:t>
      </w:r>
      <w:proofErr w:type="spellEnd"/>
      <w:r>
        <w:rPr>
          <w:sz w:val="28"/>
          <w:szCs w:val="28"/>
        </w:rPr>
        <w:t xml:space="preserve"> и деривация лексических единиц в русском языке.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Русское слово как структурное целое.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Типы русских слов с точки зрения их строения.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Морфемный состав русского слова. Основные свойства непроизводной основы и служебных морфем в русском языке.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Изменения в составе и структуре русского слова.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Основные способы образования новых слов в современном русском языке.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Морфемный, словообразовательный и этимологический анализ слов современного русского языка (их предмет, задачи, правила и приемы).</w:t>
      </w:r>
    </w:p>
    <w:p w:rsidR="000C5DC2" w:rsidRDefault="000C5DC2" w:rsidP="000C5DC2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Морфология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Грамматические значения и способы их выражения в русском языке.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Способы формообразования в русском языке.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Распределение слов по частям речи в русском языке.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Имя существительное как часть речи современного языка.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Лексико-грамматические разряды имен существительных в русском языке.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Род, число имен существительных.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Падежная система и типы склонения имен существительных в современном русском языке.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Несклоняемые имена существительные.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Способы словопроизводства имен существительных.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Имя прилагательное.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Лексико-грамматические  разряды, краткие формы и степени сравнения, склонение.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Способы словопроизводства имен прилагательных.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Имя числительное как часть речи в современном русском языке.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Значение и грамматические особенности местоимений в современном русском языке.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Глагол как часть речи в современном русском языке.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Категория наклонения (образование форм наклонений; употребление  форм одного наклонения в значении другого).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Система глагольных времен в современном русском языке.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ab/>
        <w:t>Категория вида.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Способы словопроизводства глагола.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Причастия современного русского языка (образование, грамматические категории и употребление).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Деепричастия современного русского языка (образование, грамматические признаки и употребление).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Семантические разряды и грамматические признаки наречий.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Категория состояния (</w:t>
      </w:r>
      <w:proofErr w:type="spellStart"/>
      <w:r>
        <w:rPr>
          <w:sz w:val="28"/>
          <w:szCs w:val="28"/>
        </w:rPr>
        <w:t>предикатив</w:t>
      </w:r>
      <w:proofErr w:type="spellEnd"/>
      <w:r>
        <w:rPr>
          <w:sz w:val="28"/>
          <w:szCs w:val="28"/>
        </w:rPr>
        <w:t>).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Служебные слова в современном русском языке.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Образование, семантика и синтаксические функции модальных слов.</w:t>
      </w:r>
    </w:p>
    <w:p w:rsidR="000C5DC2" w:rsidRDefault="000C5DC2" w:rsidP="000C5D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Междометия и звукоподражательные слова.</w:t>
      </w:r>
    </w:p>
    <w:p w:rsidR="000C5DC2" w:rsidRPr="00F867CF" w:rsidRDefault="000C5DC2" w:rsidP="00F867C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Явления переходности в системе частей речи.</w:t>
      </w:r>
    </w:p>
    <w:p w:rsidR="000C5DC2" w:rsidRDefault="000C5DC2" w:rsidP="000C5DC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Синтаксис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Основные единицы синтаксиса.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Связь синтаксиса с лексикой и морфологией.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Основные признаки словосочетания. Строения и значение словосочетаний. Простые и сложные словосочетания.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Основные признаки предложений. Строение, грамматическое значение и лексическое наполнение предложения.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Актуальное членение и способы его выражения.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Структурно-семантические типы простого предложения.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Члены предложения как структурно-семантические компоненты предложения.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Семантика подлежащего, способы выражения  его.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Типы сказуемого.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односоставных предложений в системе типов простого предложения. Структурно-семантические разновидности неполных предложений.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Нечленимые</w:t>
      </w:r>
      <w:proofErr w:type="spellEnd"/>
      <w:r>
        <w:rPr>
          <w:sz w:val="28"/>
          <w:szCs w:val="28"/>
        </w:rPr>
        <w:t xml:space="preserve"> предложения. Их структурно-семантические разновидности.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Второстепенные члены предложения и принципы их классификации. Синкретичные члены предложения. Дополнение, определение, обстоятельство.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Полные и неполные предложения. Структурно-семантические разновидности неполных предложений.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Предложения с однородными членами.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Понятие об обособлении. Основные функции обособленных членов. Условия обособления.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Предложение с уточняющими обособленными членами. Структурные средства уточнения.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Предложения с вводными и вставными компонентами.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Строение и грамматическое значение сложных предложений.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Основные структурно-семантические типы сложносочиненных предложений.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Основные структурно-семантические типы нерасчлененных и расчлененных сложноподчиненных предложений.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Основные структурно-семантические типы бессоюзных сложных предложений.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Сложное синтаксическое целое. Средства связи в сложном синтаксическом целом.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Диалогическое единство как сложная форма организации диалогической речи. Основные разновидности диалогических единиц.</w:t>
      </w:r>
    </w:p>
    <w:p w:rsidR="000C5DC2" w:rsidRDefault="000C5DC2" w:rsidP="000C5D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Способы передачи чужой речи.</w:t>
      </w:r>
    </w:p>
    <w:p w:rsidR="000C5DC2" w:rsidRDefault="000C5DC2" w:rsidP="00EF318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Принципы русской пунктуации. Знаки препинания и их основные функции.</w:t>
      </w:r>
    </w:p>
    <w:p w:rsidR="00F867CF" w:rsidRPr="00F867CF" w:rsidRDefault="00F867CF" w:rsidP="00EF3189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proofErr w:type="spellStart"/>
      <w:r w:rsidRPr="00F867CF">
        <w:rPr>
          <w:b/>
          <w:sz w:val="28"/>
          <w:szCs w:val="28"/>
          <w:lang w:val="uk-UA"/>
        </w:rPr>
        <w:t>Образец</w:t>
      </w:r>
      <w:proofErr w:type="spellEnd"/>
      <w:r w:rsidRPr="00F867CF">
        <w:rPr>
          <w:b/>
          <w:sz w:val="28"/>
          <w:szCs w:val="28"/>
          <w:lang w:val="uk-UA"/>
        </w:rPr>
        <w:t xml:space="preserve"> </w:t>
      </w:r>
      <w:proofErr w:type="spellStart"/>
      <w:r w:rsidRPr="00F867CF">
        <w:rPr>
          <w:b/>
          <w:sz w:val="28"/>
          <w:szCs w:val="28"/>
          <w:lang w:val="uk-UA"/>
        </w:rPr>
        <w:t>задания</w:t>
      </w:r>
      <w:proofErr w:type="spellEnd"/>
    </w:p>
    <w:p w:rsidR="0025769B" w:rsidRPr="0025769B" w:rsidRDefault="0025769B" w:rsidP="0025769B">
      <w:pPr>
        <w:ind w:firstLine="709"/>
        <w:jc w:val="both"/>
        <w:rPr>
          <w:i/>
          <w:sz w:val="28"/>
          <w:szCs w:val="28"/>
        </w:rPr>
      </w:pPr>
      <w:r w:rsidRPr="0025769B">
        <w:rPr>
          <w:i/>
          <w:sz w:val="28"/>
          <w:szCs w:val="28"/>
        </w:rPr>
        <w:t>Детям нужно предлагать такие увлекательные дела, к которым они могут приступить сейчас же; и первые шаги, предпринятые в осуществлении этих дел, должны приводить их не к первым горьким неудачам, а к первым успехам (</w:t>
      </w:r>
      <w:proofErr w:type="spellStart"/>
      <w:r w:rsidRPr="0025769B">
        <w:rPr>
          <w:i/>
          <w:sz w:val="28"/>
          <w:szCs w:val="28"/>
        </w:rPr>
        <w:t>Ш.Амонашвили</w:t>
      </w:r>
      <w:proofErr w:type="spellEnd"/>
      <w:r w:rsidRPr="0025769B">
        <w:rPr>
          <w:i/>
          <w:sz w:val="28"/>
          <w:szCs w:val="28"/>
        </w:rPr>
        <w:t>).</w:t>
      </w:r>
    </w:p>
    <w:p w:rsidR="0025769B" w:rsidRDefault="0025769B" w:rsidP="0025769B">
      <w:pPr>
        <w:ind w:firstLine="709"/>
        <w:jc w:val="center"/>
        <w:rPr>
          <w:sz w:val="28"/>
          <w:szCs w:val="28"/>
          <w:lang w:val="uk-UA"/>
        </w:rPr>
      </w:pPr>
    </w:p>
    <w:p w:rsidR="0025769B" w:rsidRDefault="0025769B" w:rsidP="0025769B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Задания:</w:t>
      </w:r>
    </w:p>
    <w:p w:rsidR="0025769B" w:rsidRDefault="0025769B" w:rsidP="0025769B">
      <w:pPr>
        <w:numPr>
          <w:ilvl w:val="0"/>
          <w:numId w:val="12"/>
        </w:numPr>
        <w:tabs>
          <w:tab w:val="left" w:pos="36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Выполнить полный синтаксический анализ предложения</w:t>
      </w:r>
      <w:r>
        <w:rPr>
          <w:sz w:val="28"/>
          <w:szCs w:val="28"/>
          <w:lang w:val="uk-UA"/>
        </w:rPr>
        <w:t>, навертить его схему (</w:t>
      </w:r>
      <w:proofErr w:type="spellStart"/>
      <w:r>
        <w:rPr>
          <w:sz w:val="28"/>
          <w:szCs w:val="28"/>
          <w:lang w:val="uk-UA"/>
        </w:rPr>
        <w:t>ступенчатую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или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линейную</w:t>
      </w:r>
      <w:proofErr w:type="spellEnd"/>
      <w:r>
        <w:rPr>
          <w:sz w:val="28"/>
          <w:szCs w:val="28"/>
          <w:lang w:val="uk-UA"/>
        </w:rPr>
        <w:t>)</w:t>
      </w:r>
    </w:p>
    <w:p w:rsidR="0025769B" w:rsidRDefault="0025769B" w:rsidP="0025769B">
      <w:pPr>
        <w:numPr>
          <w:ilvl w:val="0"/>
          <w:numId w:val="12"/>
        </w:numPr>
        <w:tabs>
          <w:tab w:val="left" w:pos="360"/>
        </w:tabs>
        <w:suppressAutoHyphens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Произвести фонетический анализ слова </w:t>
      </w:r>
      <w:r>
        <w:rPr>
          <w:i/>
          <w:sz w:val="28"/>
          <w:szCs w:val="28"/>
        </w:rPr>
        <w:t>предлагать.</w:t>
      </w:r>
      <w:r>
        <w:rPr>
          <w:sz w:val="28"/>
          <w:szCs w:val="28"/>
        </w:rPr>
        <w:t xml:space="preserve"> </w:t>
      </w:r>
    </w:p>
    <w:p w:rsidR="0025769B" w:rsidRDefault="0025769B" w:rsidP="0025769B">
      <w:pPr>
        <w:numPr>
          <w:ilvl w:val="0"/>
          <w:numId w:val="12"/>
        </w:numPr>
        <w:tabs>
          <w:tab w:val="left" w:pos="360"/>
        </w:tabs>
        <w:suppressAutoHyphens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Произвести морфемный анализ слова </w:t>
      </w:r>
      <w:r>
        <w:rPr>
          <w:i/>
          <w:sz w:val="28"/>
          <w:szCs w:val="28"/>
        </w:rPr>
        <w:t>приступить.</w:t>
      </w:r>
    </w:p>
    <w:p w:rsidR="0025769B" w:rsidRPr="0025769B" w:rsidRDefault="0025769B" w:rsidP="0025769B">
      <w:pPr>
        <w:numPr>
          <w:ilvl w:val="0"/>
          <w:numId w:val="12"/>
        </w:numPr>
        <w:tabs>
          <w:tab w:val="left" w:pos="360"/>
        </w:tabs>
        <w:suppressAutoHyphens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Произвести словообразовательный анализ слова </w:t>
      </w:r>
      <w:r>
        <w:rPr>
          <w:i/>
          <w:sz w:val="28"/>
          <w:szCs w:val="28"/>
        </w:rPr>
        <w:t>неудачам</w:t>
      </w:r>
      <w:r>
        <w:rPr>
          <w:sz w:val="28"/>
          <w:szCs w:val="28"/>
        </w:rPr>
        <w:t>.</w:t>
      </w:r>
    </w:p>
    <w:p w:rsidR="00F867CF" w:rsidRPr="0025769B" w:rsidRDefault="0025769B" w:rsidP="0025769B">
      <w:pPr>
        <w:numPr>
          <w:ilvl w:val="0"/>
          <w:numId w:val="12"/>
        </w:numPr>
        <w:tabs>
          <w:tab w:val="left" w:pos="360"/>
        </w:tabs>
        <w:suppressAutoHyphens/>
        <w:ind w:firstLine="709"/>
        <w:jc w:val="both"/>
        <w:rPr>
          <w:i/>
          <w:sz w:val="28"/>
          <w:szCs w:val="28"/>
        </w:rPr>
      </w:pPr>
      <w:r w:rsidRPr="0025769B">
        <w:rPr>
          <w:sz w:val="28"/>
          <w:szCs w:val="28"/>
        </w:rPr>
        <w:t xml:space="preserve">Произвести морфологический анализ слова </w:t>
      </w:r>
      <w:r w:rsidRPr="0025769B">
        <w:rPr>
          <w:i/>
          <w:sz w:val="28"/>
          <w:szCs w:val="28"/>
        </w:rPr>
        <w:t>первым</w:t>
      </w:r>
    </w:p>
    <w:p w:rsidR="00F867CF" w:rsidRDefault="00F867CF" w:rsidP="00EF3189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D13AD2" w:rsidRDefault="00D13AD2" w:rsidP="00D13AD2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Литература</w:t>
      </w:r>
      <w:proofErr w:type="spellEnd"/>
    </w:p>
    <w:p w:rsidR="00D13AD2" w:rsidRDefault="00D13AD2" w:rsidP="00D13AD2">
      <w:pPr>
        <w:jc w:val="center"/>
        <w:rPr>
          <w:b/>
          <w:sz w:val="28"/>
          <w:szCs w:val="28"/>
          <w:lang w:val="uk-UA"/>
        </w:rPr>
      </w:pPr>
    </w:p>
    <w:p w:rsidR="00D13AD2" w:rsidRDefault="00D13AD2" w:rsidP="00D13AD2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1. </w:t>
      </w:r>
      <w:r>
        <w:rPr>
          <w:sz w:val="28"/>
          <w:szCs w:val="28"/>
        </w:rPr>
        <w:t xml:space="preserve">Касаткин Л.Л., Клобуков Е.В., </w:t>
      </w:r>
      <w:proofErr w:type="spellStart"/>
      <w:r>
        <w:rPr>
          <w:sz w:val="28"/>
          <w:szCs w:val="28"/>
        </w:rPr>
        <w:t>Лекант</w:t>
      </w:r>
      <w:proofErr w:type="spellEnd"/>
      <w:r>
        <w:rPr>
          <w:sz w:val="28"/>
          <w:szCs w:val="28"/>
        </w:rPr>
        <w:t xml:space="preserve"> П.А. Краткий справочник по современному русскому языку. М., 1991.</w:t>
      </w:r>
    </w:p>
    <w:p w:rsidR="00D13AD2" w:rsidRDefault="00D13AD2" w:rsidP="00D13AD2">
      <w:pPr>
        <w:rPr>
          <w:sz w:val="28"/>
          <w:szCs w:val="28"/>
        </w:rPr>
      </w:pPr>
      <w:r>
        <w:rPr>
          <w:sz w:val="28"/>
          <w:szCs w:val="28"/>
        </w:rPr>
        <w:t xml:space="preserve">2. Современный русский литературный язык (Под ред. </w:t>
      </w:r>
      <w:proofErr w:type="spellStart"/>
      <w:r>
        <w:rPr>
          <w:sz w:val="28"/>
          <w:szCs w:val="28"/>
        </w:rPr>
        <w:t>П.А.Леканта</w:t>
      </w:r>
      <w:proofErr w:type="spellEnd"/>
      <w:r>
        <w:rPr>
          <w:sz w:val="28"/>
          <w:szCs w:val="28"/>
        </w:rPr>
        <w:t xml:space="preserve">).- М., 1982 (и </w:t>
      </w:r>
      <w:proofErr w:type="spellStart"/>
      <w:r>
        <w:rPr>
          <w:sz w:val="28"/>
          <w:szCs w:val="28"/>
        </w:rPr>
        <w:t>последующ</w:t>
      </w:r>
      <w:proofErr w:type="spellEnd"/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е </w:t>
      </w:r>
      <w:proofErr w:type="spellStart"/>
      <w:r>
        <w:rPr>
          <w:sz w:val="28"/>
          <w:szCs w:val="28"/>
        </w:rPr>
        <w:t>издани</w:t>
      </w:r>
      <w:proofErr w:type="spellEnd"/>
      <w:r>
        <w:rPr>
          <w:sz w:val="28"/>
          <w:szCs w:val="28"/>
          <w:lang w:val="uk-UA"/>
        </w:rPr>
        <w:t>я</w:t>
      </w:r>
      <w:r>
        <w:rPr>
          <w:sz w:val="28"/>
          <w:szCs w:val="28"/>
        </w:rPr>
        <w:t>).</w:t>
      </w:r>
    </w:p>
    <w:p w:rsidR="00D13AD2" w:rsidRDefault="00D13AD2" w:rsidP="00D13AD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3. Современный русский язык. Под ред. В.А. </w:t>
      </w:r>
      <w:proofErr w:type="spellStart"/>
      <w:r>
        <w:rPr>
          <w:sz w:val="28"/>
          <w:szCs w:val="28"/>
        </w:rPr>
        <w:t>Белошапковой</w:t>
      </w:r>
      <w:proofErr w:type="spellEnd"/>
      <w:r>
        <w:rPr>
          <w:sz w:val="28"/>
          <w:szCs w:val="28"/>
        </w:rPr>
        <w:t>. – М., 1981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или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1989.</w:t>
      </w:r>
    </w:p>
    <w:p w:rsidR="00D13AD2" w:rsidRDefault="00D13AD2" w:rsidP="00D13AD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</w:t>
      </w:r>
      <w:r>
        <w:rPr>
          <w:sz w:val="28"/>
          <w:szCs w:val="28"/>
        </w:rPr>
        <w:t>Русская грамматика (Под ред. Н.Ю. Шведовой). В 2-х т. – М., 1980. ТI. Фонетика. Фонология. Ударение. Интонация. Словообразование. Морфология.</w:t>
      </w:r>
      <w:r>
        <w:rPr>
          <w:sz w:val="28"/>
          <w:szCs w:val="28"/>
          <w:lang w:val="uk-UA"/>
        </w:rPr>
        <w:t xml:space="preserve"> Т. ІІ. Синтаксис. </w:t>
      </w:r>
      <w:proofErr w:type="spellStart"/>
      <w:r>
        <w:rPr>
          <w:sz w:val="28"/>
          <w:szCs w:val="28"/>
          <w:lang w:val="uk-UA"/>
        </w:rPr>
        <w:t>Пунктуация</w:t>
      </w:r>
      <w:proofErr w:type="spellEnd"/>
      <w:r>
        <w:rPr>
          <w:sz w:val="28"/>
          <w:szCs w:val="28"/>
          <w:lang w:val="uk-UA"/>
        </w:rPr>
        <w:t>.</w:t>
      </w:r>
    </w:p>
    <w:p w:rsidR="00D13AD2" w:rsidRDefault="00D13AD2" w:rsidP="00D13AD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5. </w:t>
      </w:r>
      <w:r>
        <w:rPr>
          <w:sz w:val="28"/>
          <w:szCs w:val="28"/>
        </w:rPr>
        <w:t>Русский язык: Энциклопедия (Под ред. Ф.П. Филина). – М., 1979</w:t>
      </w:r>
      <w:r>
        <w:rPr>
          <w:sz w:val="28"/>
          <w:szCs w:val="28"/>
          <w:lang w:val="uk-UA"/>
        </w:rPr>
        <w:t>.</w:t>
      </w:r>
    </w:p>
    <w:p w:rsidR="00D13AD2" w:rsidRDefault="00D13AD2" w:rsidP="00D13AD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6. </w:t>
      </w:r>
      <w:r>
        <w:rPr>
          <w:sz w:val="28"/>
          <w:szCs w:val="28"/>
        </w:rPr>
        <w:t>Чиркина И.П. Современный русский язык в таблицах и схемах. – М., Просвещение, 1986.</w:t>
      </w:r>
    </w:p>
    <w:p w:rsidR="00D13AD2" w:rsidRDefault="00D13AD2" w:rsidP="00D13AD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7. </w:t>
      </w:r>
      <w:proofErr w:type="spellStart"/>
      <w:r>
        <w:rPr>
          <w:sz w:val="28"/>
          <w:szCs w:val="28"/>
        </w:rPr>
        <w:t>Шанский</w:t>
      </w:r>
      <w:proofErr w:type="spellEnd"/>
      <w:r>
        <w:rPr>
          <w:sz w:val="28"/>
          <w:szCs w:val="28"/>
        </w:rPr>
        <w:t xml:space="preserve"> Н.М., </w:t>
      </w:r>
      <w:proofErr w:type="spellStart"/>
      <w:r>
        <w:rPr>
          <w:sz w:val="28"/>
          <w:szCs w:val="28"/>
          <w:lang w:val="uk-UA"/>
        </w:rPr>
        <w:t>Иванов</w:t>
      </w:r>
      <w:proofErr w:type="spellEnd"/>
      <w:r>
        <w:rPr>
          <w:sz w:val="28"/>
          <w:szCs w:val="28"/>
          <w:lang w:val="uk-UA"/>
        </w:rPr>
        <w:t xml:space="preserve"> В.В.</w:t>
      </w:r>
      <w:r>
        <w:rPr>
          <w:sz w:val="28"/>
          <w:szCs w:val="28"/>
        </w:rPr>
        <w:t xml:space="preserve"> Современный русский язык: В 3-х ч.</w:t>
      </w:r>
      <w:r>
        <w:rPr>
          <w:sz w:val="28"/>
          <w:szCs w:val="28"/>
          <w:lang w:val="uk-UA"/>
        </w:rPr>
        <w:t xml:space="preserve"> Ч.І </w:t>
      </w:r>
      <w:r>
        <w:rPr>
          <w:sz w:val="28"/>
          <w:szCs w:val="28"/>
        </w:rPr>
        <w:t xml:space="preserve">- М., 1981 (и </w:t>
      </w:r>
      <w:proofErr w:type="spellStart"/>
      <w:r>
        <w:rPr>
          <w:sz w:val="28"/>
          <w:szCs w:val="28"/>
        </w:rPr>
        <w:t>последующ</w:t>
      </w:r>
      <w:proofErr w:type="spellEnd"/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е </w:t>
      </w:r>
      <w:proofErr w:type="spellStart"/>
      <w:r>
        <w:rPr>
          <w:sz w:val="28"/>
          <w:szCs w:val="28"/>
        </w:rPr>
        <w:t>издани</w:t>
      </w:r>
      <w:proofErr w:type="spellEnd"/>
      <w:r>
        <w:rPr>
          <w:sz w:val="28"/>
          <w:szCs w:val="28"/>
          <w:lang w:val="uk-UA"/>
        </w:rPr>
        <w:t>я</w:t>
      </w:r>
      <w:r>
        <w:rPr>
          <w:sz w:val="28"/>
          <w:szCs w:val="28"/>
        </w:rPr>
        <w:t>).</w:t>
      </w:r>
    </w:p>
    <w:p w:rsidR="00D13AD2" w:rsidRDefault="00D13AD2" w:rsidP="00D13AD2">
      <w:p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8.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Шанский</w:t>
      </w:r>
      <w:proofErr w:type="spellEnd"/>
      <w:r>
        <w:rPr>
          <w:sz w:val="28"/>
          <w:szCs w:val="28"/>
        </w:rPr>
        <w:t xml:space="preserve"> Н.М., Тихонов А.Н. Современный русский язык: В 3-х ч.</w:t>
      </w:r>
      <w:r>
        <w:rPr>
          <w:sz w:val="28"/>
          <w:szCs w:val="28"/>
          <w:lang w:val="uk-UA"/>
        </w:rPr>
        <w:t xml:space="preserve"> Ч.ІІ </w:t>
      </w:r>
      <w:r>
        <w:rPr>
          <w:sz w:val="28"/>
          <w:szCs w:val="28"/>
        </w:rPr>
        <w:t xml:space="preserve">- М., 1981 (и </w:t>
      </w:r>
      <w:proofErr w:type="spellStart"/>
      <w:r>
        <w:rPr>
          <w:sz w:val="28"/>
          <w:szCs w:val="28"/>
        </w:rPr>
        <w:t>последующ</w:t>
      </w:r>
      <w:proofErr w:type="spellEnd"/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е </w:t>
      </w:r>
      <w:proofErr w:type="spellStart"/>
      <w:r>
        <w:rPr>
          <w:sz w:val="28"/>
          <w:szCs w:val="28"/>
        </w:rPr>
        <w:t>издани</w:t>
      </w:r>
      <w:proofErr w:type="spellEnd"/>
      <w:r>
        <w:rPr>
          <w:sz w:val="28"/>
          <w:szCs w:val="28"/>
          <w:lang w:val="uk-UA"/>
        </w:rPr>
        <w:t>я</w:t>
      </w:r>
      <w:r>
        <w:rPr>
          <w:sz w:val="28"/>
          <w:szCs w:val="28"/>
        </w:rPr>
        <w:t xml:space="preserve">). </w:t>
      </w:r>
    </w:p>
    <w:p w:rsidR="00D13AD2" w:rsidRDefault="00D13AD2" w:rsidP="00D13AD2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9. </w:t>
      </w:r>
      <w:proofErr w:type="spellStart"/>
      <w:r>
        <w:rPr>
          <w:sz w:val="28"/>
          <w:szCs w:val="28"/>
          <w:lang w:val="uk-UA"/>
        </w:rPr>
        <w:t>Бабайцева</w:t>
      </w:r>
      <w:proofErr w:type="spellEnd"/>
      <w:r>
        <w:rPr>
          <w:sz w:val="28"/>
          <w:szCs w:val="28"/>
          <w:lang w:val="uk-UA"/>
        </w:rPr>
        <w:t xml:space="preserve"> В.В., Максимов Л.Ю.</w:t>
      </w:r>
      <w:r>
        <w:rPr>
          <w:sz w:val="28"/>
          <w:szCs w:val="28"/>
        </w:rPr>
        <w:t xml:space="preserve"> Современный русский язык: В 3-х ч.</w:t>
      </w:r>
      <w:r>
        <w:rPr>
          <w:sz w:val="28"/>
          <w:szCs w:val="28"/>
          <w:lang w:val="uk-UA"/>
        </w:rPr>
        <w:t xml:space="preserve"> Ч.ІІІ. </w:t>
      </w:r>
      <w:r>
        <w:rPr>
          <w:sz w:val="28"/>
          <w:szCs w:val="28"/>
        </w:rPr>
        <w:t xml:space="preserve">- М., 1981 (и </w:t>
      </w:r>
      <w:proofErr w:type="spellStart"/>
      <w:r>
        <w:rPr>
          <w:sz w:val="28"/>
          <w:szCs w:val="28"/>
        </w:rPr>
        <w:t>последующ</w:t>
      </w:r>
      <w:proofErr w:type="spellEnd"/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е </w:t>
      </w:r>
      <w:proofErr w:type="spellStart"/>
      <w:r>
        <w:rPr>
          <w:sz w:val="28"/>
          <w:szCs w:val="28"/>
        </w:rPr>
        <w:t>издани</w:t>
      </w:r>
      <w:proofErr w:type="spellEnd"/>
      <w:r>
        <w:rPr>
          <w:sz w:val="28"/>
          <w:szCs w:val="28"/>
          <w:lang w:val="uk-UA"/>
        </w:rPr>
        <w:t>я</w:t>
      </w:r>
      <w:r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>.</w:t>
      </w:r>
    </w:p>
    <w:p w:rsidR="00F867CF" w:rsidRPr="00FF6C41" w:rsidRDefault="00D13AD2" w:rsidP="00FF6C4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</w:t>
      </w:r>
      <w:r>
        <w:rPr>
          <w:sz w:val="28"/>
          <w:szCs w:val="28"/>
        </w:rPr>
        <w:t xml:space="preserve">. Энциклопедический словарь юного филолога. Состав. </w:t>
      </w:r>
      <w:proofErr w:type="spellStart"/>
      <w:r>
        <w:rPr>
          <w:sz w:val="28"/>
          <w:szCs w:val="28"/>
        </w:rPr>
        <w:t>М.В.Панов</w:t>
      </w:r>
      <w:proofErr w:type="spellEnd"/>
      <w:r>
        <w:rPr>
          <w:sz w:val="28"/>
          <w:szCs w:val="28"/>
        </w:rPr>
        <w:t>. – М., 1984</w:t>
      </w:r>
      <w:r w:rsidR="00FF6C41">
        <w:rPr>
          <w:sz w:val="28"/>
          <w:szCs w:val="28"/>
          <w:lang w:val="uk-UA"/>
        </w:rPr>
        <w:t>.</w:t>
      </w:r>
    </w:p>
    <w:p w:rsidR="000C5DC2" w:rsidRPr="00FF6C41" w:rsidRDefault="000C5DC2" w:rsidP="00FF6C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C5DC2" w:rsidRDefault="000C5DC2" w:rsidP="00904433">
      <w:pPr>
        <w:jc w:val="center"/>
        <w:rPr>
          <w:b/>
        </w:rPr>
      </w:pPr>
    </w:p>
    <w:p w:rsidR="000C5DC2" w:rsidRPr="00EC7895" w:rsidRDefault="00EC7895" w:rsidP="00904433">
      <w:pPr>
        <w:jc w:val="center"/>
        <w:rPr>
          <w:b/>
          <w:lang w:val="uk-UA"/>
        </w:rPr>
      </w:pPr>
      <w:r>
        <w:rPr>
          <w:b/>
          <w:lang w:val="uk-UA"/>
        </w:rPr>
        <w:t>РОСІЙСЬКА ЛІТЕРАТУРА</w:t>
      </w:r>
    </w:p>
    <w:p w:rsidR="00EC7895" w:rsidRDefault="00EC7895" w:rsidP="00EC7895">
      <w:pPr>
        <w:jc w:val="center"/>
        <w:rPr>
          <w:b/>
          <w:sz w:val="28"/>
          <w:szCs w:val="28"/>
        </w:rPr>
      </w:pPr>
    </w:p>
    <w:p w:rsidR="00EC7895" w:rsidRPr="00EC7895" w:rsidRDefault="00EC7895" w:rsidP="00EC7895">
      <w:pPr>
        <w:jc w:val="center"/>
        <w:rPr>
          <w:b/>
        </w:rPr>
      </w:pPr>
      <w:r w:rsidRPr="00EC7895">
        <w:rPr>
          <w:b/>
        </w:rPr>
        <w:t>ПОЯСНЮВАЛЬНА ЗАПИСКА</w:t>
      </w:r>
    </w:p>
    <w:p w:rsidR="00EC7895" w:rsidRDefault="00EC7895" w:rsidP="00EC7895">
      <w:pPr>
        <w:jc w:val="center"/>
        <w:rPr>
          <w:b/>
          <w:sz w:val="28"/>
          <w:szCs w:val="28"/>
        </w:rPr>
      </w:pPr>
    </w:p>
    <w:p w:rsidR="00EC7895" w:rsidRDefault="00EC7895" w:rsidP="00EC7895">
      <w:pPr>
        <w:ind w:left="-426" w:firstLine="426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ab/>
      </w:r>
      <w:r>
        <w:rPr>
          <w:sz w:val="28"/>
          <w:szCs w:val="28"/>
          <w:lang w:eastAsia="ar-SA"/>
        </w:rPr>
        <w:tab/>
      </w:r>
      <w:proofErr w:type="spellStart"/>
      <w:r>
        <w:rPr>
          <w:sz w:val="28"/>
          <w:szCs w:val="28"/>
          <w:lang w:eastAsia="ar-SA"/>
        </w:rPr>
        <w:t>Програма</w:t>
      </w:r>
      <w:proofErr w:type="spellEnd"/>
      <w:r>
        <w:rPr>
          <w:sz w:val="28"/>
          <w:szCs w:val="28"/>
          <w:lang w:eastAsia="ar-SA"/>
        </w:rPr>
        <w:t xml:space="preserve"> з </w:t>
      </w:r>
      <w:proofErr w:type="spellStart"/>
      <w:r>
        <w:rPr>
          <w:sz w:val="28"/>
          <w:szCs w:val="28"/>
          <w:lang w:eastAsia="ar-SA"/>
        </w:rPr>
        <w:t>російської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літератури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складена</w:t>
      </w:r>
      <w:proofErr w:type="spellEnd"/>
      <w:r>
        <w:rPr>
          <w:sz w:val="28"/>
          <w:szCs w:val="28"/>
          <w:lang w:eastAsia="ar-SA"/>
        </w:rPr>
        <w:t xml:space="preserve"> для </w:t>
      </w:r>
      <w:proofErr w:type="spellStart"/>
      <w:r>
        <w:rPr>
          <w:sz w:val="28"/>
          <w:szCs w:val="28"/>
          <w:lang w:eastAsia="ar-SA"/>
        </w:rPr>
        <w:t>додаткового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вступного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випробування</w:t>
      </w:r>
      <w:proofErr w:type="spellEnd"/>
      <w:r>
        <w:rPr>
          <w:sz w:val="28"/>
          <w:szCs w:val="28"/>
          <w:lang w:eastAsia="ar-SA"/>
        </w:rPr>
        <w:t xml:space="preserve"> з </w:t>
      </w:r>
      <w:proofErr w:type="spellStart"/>
      <w:r>
        <w:rPr>
          <w:sz w:val="28"/>
          <w:szCs w:val="28"/>
          <w:lang w:eastAsia="ar-SA"/>
        </w:rPr>
        <w:t>розділів</w:t>
      </w:r>
      <w:proofErr w:type="spellEnd"/>
      <w:r>
        <w:rPr>
          <w:sz w:val="28"/>
          <w:szCs w:val="28"/>
          <w:lang w:eastAsia="ar-SA"/>
        </w:rPr>
        <w:t xml:space="preserve"> курсу в </w:t>
      </w:r>
      <w:proofErr w:type="spellStart"/>
      <w:r>
        <w:rPr>
          <w:sz w:val="28"/>
          <w:szCs w:val="28"/>
          <w:lang w:eastAsia="ar-SA"/>
        </w:rPr>
        <w:t>історико-хронологічній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послідовності</w:t>
      </w:r>
      <w:proofErr w:type="spellEnd"/>
      <w:r>
        <w:rPr>
          <w:sz w:val="28"/>
          <w:szCs w:val="28"/>
          <w:lang w:eastAsia="ar-SA"/>
        </w:rPr>
        <w:t xml:space="preserve"> і </w:t>
      </w:r>
      <w:proofErr w:type="spellStart"/>
      <w:r>
        <w:rPr>
          <w:sz w:val="28"/>
          <w:szCs w:val="28"/>
          <w:lang w:eastAsia="ar-SA"/>
        </w:rPr>
        <w:t>спрямована</w:t>
      </w:r>
      <w:proofErr w:type="spellEnd"/>
      <w:r>
        <w:rPr>
          <w:sz w:val="28"/>
          <w:szCs w:val="28"/>
          <w:lang w:eastAsia="ar-SA"/>
        </w:rPr>
        <w:t xml:space="preserve"> на </w:t>
      </w:r>
      <w:proofErr w:type="spellStart"/>
      <w:r>
        <w:rPr>
          <w:sz w:val="28"/>
          <w:szCs w:val="28"/>
          <w:lang w:eastAsia="ar-SA"/>
        </w:rPr>
        <w:t>розкриття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особливостей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літературного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процесу</w:t>
      </w:r>
      <w:proofErr w:type="spellEnd"/>
      <w:r>
        <w:rPr>
          <w:sz w:val="28"/>
          <w:szCs w:val="28"/>
          <w:lang w:eastAsia="ar-SA"/>
        </w:rPr>
        <w:t xml:space="preserve"> та </w:t>
      </w:r>
      <w:proofErr w:type="spellStart"/>
      <w:proofErr w:type="gramStart"/>
      <w:r>
        <w:rPr>
          <w:sz w:val="28"/>
          <w:szCs w:val="28"/>
          <w:lang w:eastAsia="ar-SA"/>
        </w:rPr>
        <w:t>найважливіших</w:t>
      </w:r>
      <w:proofErr w:type="spellEnd"/>
      <w:r>
        <w:rPr>
          <w:sz w:val="28"/>
          <w:szCs w:val="28"/>
          <w:lang w:eastAsia="ar-SA"/>
        </w:rPr>
        <w:t xml:space="preserve">  </w:t>
      </w:r>
      <w:proofErr w:type="spellStart"/>
      <w:r>
        <w:rPr>
          <w:sz w:val="28"/>
          <w:szCs w:val="28"/>
          <w:lang w:eastAsia="ar-SA"/>
        </w:rPr>
        <w:t>художньо</w:t>
      </w:r>
      <w:proofErr w:type="gramEnd"/>
      <w:r>
        <w:rPr>
          <w:sz w:val="28"/>
          <w:szCs w:val="28"/>
          <w:lang w:eastAsia="ar-SA"/>
        </w:rPr>
        <w:t>-творчих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досягнень</w:t>
      </w:r>
      <w:proofErr w:type="spellEnd"/>
      <w:r>
        <w:rPr>
          <w:sz w:val="28"/>
          <w:szCs w:val="28"/>
          <w:lang w:eastAsia="ar-SA"/>
        </w:rPr>
        <w:t xml:space="preserve"> з </w:t>
      </w:r>
      <w:proofErr w:type="spellStart"/>
      <w:r>
        <w:rPr>
          <w:sz w:val="28"/>
          <w:szCs w:val="28"/>
          <w:lang w:eastAsia="ar-SA"/>
        </w:rPr>
        <w:t>найдавніших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часів</w:t>
      </w:r>
      <w:proofErr w:type="spellEnd"/>
      <w:r>
        <w:rPr>
          <w:sz w:val="28"/>
          <w:szCs w:val="28"/>
          <w:lang w:eastAsia="ar-SA"/>
        </w:rPr>
        <w:t xml:space="preserve"> до </w:t>
      </w:r>
      <w:proofErr w:type="spellStart"/>
      <w:r>
        <w:rPr>
          <w:sz w:val="28"/>
          <w:szCs w:val="28"/>
          <w:lang w:eastAsia="ar-SA"/>
        </w:rPr>
        <w:t>сьогодення</w:t>
      </w:r>
      <w:proofErr w:type="spellEnd"/>
      <w:r>
        <w:rPr>
          <w:sz w:val="28"/>
          <w:szCs w:val="28"/>
          <w:lang w:eastAsia="ar-SA"/>
        </w:rPr>
        <w:t xml:space="preserve"> у </w:t>
      </w:r>
      <w:proofErr w:type="spellStart"/>
      <w:r>
        <w:rPr>
          <w:sz w:val="28"/>
          <w:szCs w:val="28"/>
          <w:lang w:eastAsia="ar-SA"/>
        </w:rPr>
        <w:t>тісному</w:t>
      </w:r>
      <w:proofErr w:type="spellEnd"/>
      <w:r>
        <w:rPr>
          <w:sz w:val="28"/>
          <w:szCs w:val="28"/>
          <w:lang w:eastAsia="ar-SA"/>
        </w:rPr>
        <w:t xml:space="preserve">  </w:t>
      </w:r>
      <w:proofErr w:type="spellStart"/>
      <w:r>
        <w:rPr>
          <w:sz w:val="28"/>
          <w:szCs w:val="28"/>
          <w:lang w:eastAsia="ar-SA"/>
        </w:rPr>
        <w:t>взаємозв’язку</w:t>
      </w:r>
      <w:proofErr w:type="spellEnd"/>
      <w:r>
        <w:rPr>
          <w:sz w:val="28"/>
          <w:szCs w:val="28"/>
          <w:lang w:eastAsia="ar-SA"/>
        </w:rPr>
        <w:t xml:space="preserve"> з </w:t>
      </w:r>
      <w:proofErr w:type="spellStart"/>
      <w:r>
        <w:rPr>
          <w:sz w:val="28"/>
          <w:szCs w:val="28"/>
          <w:lang w:eastAsia="ar-SA"/>
        </w:rPr>
        <w:t>теоретичними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положеннями</w:t>
      </w:r>
      <w:proofErr w:type="spellEnd"/>
      <w:r>
        <w:rPr>
          <w:sz w:val="28"/>
          <w:szCs w:val="28"/>
          <w:lang w:eastAsia="ar-SA"/>
        </w:rPr>
        <w:t xml:space="preserve">, </w:t>
      </w:r>
      <w:proofErr w:type="spellStart"/>
      <w:r>
        <w:rPr>
          <w:sz w:val="28"/>
          <w:szCs w:val="28"/>
          <w:lang w:eastAsia="ar-SA"/>
        </w:rPr>
        <w:t>які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носять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методологічний</w:t>
      </w:r>
      <w:proofErr w:type="spellEnd"/>
      <w:r>
        <w:rPr>
          <w:sz w:val="28"/>
          <w:szCs w:val="28"/>
          <w:lang w:eastAsia="ar-SA"/>
        </w:rPr>
        <w:t xml:space="preserve"> характер.</w:t>
      </w:r>
    </w:p>
    <w:p w:rsidR="00EC7895" w:rsidRDefault="00EC7895" w:rsidP="00EC7895">
      <w:pPr>
        <w:suppressAutoHyphens/>
        <w:ind w:left="-426" w:firstLine="426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ab/>
      </w:r>
      <w:proofErr w:type="spellStart"/>
      <w:r>
        <w:rPr>
          <w:sz w:val="28"/>
          <w:szCs w:val="28"/>
          <w:lang w:eastAsia="ar-SA"/>
        </w:rPr>
        <w:t>Програма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охоплює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найважливіші</w:t>
      </w:r>
      <w:proofErr w:type="spellEnd"/>
      <w:r>
        <w:rPr>
          <w:sz w:val="28"/>
          <w:szCs w:val="28"/>
          <w:lang w:eastAsia="ar-SA"/>
        </w:rPr>
        <w:t xml:space="preserve"> теми </w:t>
      </w:r>
      <w:proofErr w:type="spellStart"/>
      <w:r>
        <w:rPr>
          <w:sz w:val="28"/>
          <w:szCs w:val="28"/>
          <w:lang w:eastAsia="ar-SA"/>
        </w:rPr>
        <w:t>російської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літератури</w:t>
      </w:r>
      <w:proofErr w:type="spellEnd"/>
      <w:r>
        <w:rPr>
          <w:sz w:val="28"/>
          <w:szCs w:val="28"/>
          <w:lang w:eastAsia="ar-SA"/>
        </w:rPr>
        <w:t xml:space="preserve">. </w:t>
      </w:r>
      <w:proofErr w:type="spellStart"/>
      <w:r>
        <w:rPr>
          <w:sz w:val="28"/>
          <w:szCs w:val="28"/>
          <w:lang w:eastAsia="ar-SA"/>
        </w:rPr>
        <w:t>Більше</w:t>
      </w:r>
      <w:proofErr w:type="spellEnd"/>
      <w:r>
        <w:rPr>
          <w:sz w:val="28"/>
          <w:szCs w:val="28"/>
          <w:lang w:eastAsia="ar-SA"/>
        </w:rPr>
        <w:t xml:space="preserve"> представлений у </w:t>
      </w:r>
      <w:proofErr w:type="spellStart"/>
      <w:r>
        <w:rPr>
          <w:sz w:val="28"/>
          <w:szCs w:val="28"/>
          <w:lang w:eastAsia="ar-SA"/>
        </w:rPr>
        <w:t>програмі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матеріал</w:t>
      </w:r>
      <w:proofErr w:type="spellEnd"/>
      <w:r>
        <w:rPr>
          <w:sz w:val="28"/>
          <w:szCs w:val="28"/>
          <w:lang w:eastAsia="ar-SA"/>
        </w:rPr>
        <w:t xml:space="preserve"> з </w:t>
      </w:r>
      <w:proofErr w:type="spellStart"/>
      <w:r>
        <w:rPr>
          <w:sz w:val="28"/>
          <w:szCs w:val="28"/>
          <w:lang w:eastAsia="ar-SA"/>
        </w:rPr>
        <w:t>літератури</w:t>
      </w:r>
      <w:proofErr w:type="spellEnd"/>
      <w:r>
        <w:rPr>
          <w:sz w:val="28"/>
          <w:szCs w:val="28"/>
          <w:lang w:eastAsia="ar-SA"/>
        </w:rPr>
        <w:t xml:space="preserve"> ХІХ та ХХ ст., </w:t>
      </w:r>
      <w:proofErr w:type="spellStart"/>
      <w:r>
        <w:rPr>
          <w:sz w:val="28"/>
          <w:szCs w:val="28"/>
          <w:lang w:eastAsia="ar-SA"/>
        </w:rPr>
        <w:t>що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обумовлено</w:t>
      </w:r>
      <w:proofErr w:type="spellEnd"/>
      <w:r>
        <w:rPr>
          <w:sz w:val="28"/>
          <w:szCs w:val="28"/>
          <w:lang w:eastAsia="ar-SA"/>
        </w:rPr>
        <w:t xml:space="preserve"> характером </w:t>
      </w:r>
      <w:proofErr w:type="spellStart"/>
      <w:r>
        <w:rPr>
          <w:sz w:val="28"/>
          <w:szCs w:val="28"/>
          <w:lang w:eastAsia="ar-SA"/>
        </w:rPr>
        <w:t>підготовки</w:t>
      </w:r>
      <w:proofErr w:type="spellEnd"/>
      <w:r>
        <w:rPr>
          <w:sz w:val="28"/>
          <w:szCs w:val="28"/>
          <w:lang w:eastAsia="ar-SA"/>
        </w:rPr>
        <w:t>.</w:t>
      </w:r>
    </w:p>
    <w:p w:rsidR="00EC7895" w:rsidRDefault="00EC7895" w:rsidP="00EC7895">
      <w:pPr>
        <w:suppressAutoHyphens/>
        <w:jc w:val="both"/>
        <w:rPr>
          <w:sz w:val="28"/>
          <w:szCs w:val="28"/>
          <w:lang w:eastAsia="ar-SA"/>
        </w:rPr>
      </w:pPr>
    </w:p>
    <w:p w:rsidR="00EC7895" w:rsidRDefault="00EC7895" w:rsidP="00EC7895">
      <w:pPr>
        <w:suppressAutoHyphens/>
        <w:ind w:left="-567"/>
        <w:contextualSpacing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Мета та </w:t>
      </w:r>
      <w:proofErr w:type="spellStart"/>
      <w:r>
        <w:rPr>
          <w:b/>
          <w:sz w:val="28"/>
          <w:szCs w:val="28"/>
          <w:lang w:eastAsia="ar-SA"/>
        </w:rPr>
        <w:t>завдання</w:t>
      </w:r>
      <w:proofErr w:type="spellEnd"/>
      <w:r>
        <w:rPr>
          <w:b/>
          <w:sz w:val="28"/>
          <w:szCs w:val="28"/>
          <w:lang w:eastAsia="ar-SA"/>
        </w:rPr>
        <w:t xml:space="preserve"> </w:t>
      </w:r>
      <w:proofErr w:type="spellStart"/>
      <w:r>
        <w:rPr>
          <w:b/>
          <w:sz w:val="28"/>
          <w:szCs w:val="28"/>
          <w:lang w:eastAsia="ar-SA"/>
        </w:rPr>
        <w:t>вступного</w:t>
      </w:r>
      <w:proofErr w:type="spellEnd"/>
      <w:r>
        <w:rPr>
          <w:b/>
          <w:sz w:val="28"/>
          <w:szCs w:val="28"/>
          <w:lang w:eastAsia="ar-SA"/>
        </w:rPr>
        <w:t xml:space="preserve"> </w:t>
      </w:r>
      <w:proofErr w:type="spellStart"/>
      <w:r>
        <w:rPr>
          <w:b/>
          <w:sz w:val="28"/>
          <w:szCs w:val="28"/>
          <w:lang w:eastAsia="ar-SA"/>
        </w:rPr>
        <w:t>екзамену</w:t>
      </w:r>
      <w:proofErr w:type="spellEnd"/>
      <w:r>
        <w:rPr>
          <w:sz w:val="28"/>
          <w:szCs w:val="28"/>
          <w:lang w:eastAsia="ar-SA"/>
        </w:rPr>
        <w:t>:</w:t>
      </w:r>
    </w:p>
    <w:p w:rsidR="00EC7895" w:rsidRDefault="00EC7895" w:rsidP="00EC7895">
      <w:pPr>
        <w:tabs>
          <w:tab w:val="left" w:pos="720"/>
        </w:tabs>
        <w:suppressAutoHyphens/>
        <w:ind w:left="-567"/>
        <w:jc w:val="both"/>
        <w:rPr>
          <w:sz w:val="28"/>
          <w:szCs w:val="28"/>
          <w:lang w:eastAsia="ar-SA"/>
        </w:rPr>
      </w:pPr>
      <w:proofErr w:type="spellStart"/>
      <w:r>
        <w:rPr>
          <w:sz w:val="28"/>
          <w:szCs w:val="28"/>
          <w:lang w:eastAsia="ar-SA"/>
        </w:rPr>
        <w:t>перевірити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знання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вступників</w:t>
      </w:r>
      <w:proofErr w:type="spellEnd"/>
      <w:r>
        <w:rPr>
          <w:sz w:val="28"/>
          <w:szCs w:val="28"/>
          <w:lang w:eastAsia="ar-SA"/>
        </w:rPr>
        <w:t xml:space="preserve">, </w:t>
      </w:r>
      <w:proofErr w:type="spellStart"/>
      <w:r>
        <w:rPr>
          <w:sz w:val="28"/>
          <w:szCs w:val="28"/>
          <w:lang w:eastAsia="ar-SA"/>
        </w:rPr>
        <w:t>отримані</w:t>
      </w:r>
      <w:proofErr w:type="spellEnd"/>
      <w:r>
        <w:rPr>
          <w:sz w:val="28"/>
          <w:szCs w:val="28"/>
          <w:lang w:eastAsia="ar-SA"/>
        </w:rPr>
        <w:t xml:space="preserve"> у </w:t>
      </w:r>
      <w:proofErr w:type="spellStart"/>
      <w:r>
        <w:rPr>
          <w:sz w:val="28"/>
          <w:szCs w:val="28"/>
          <w:lang w:eastAsia="ar-SA"/>
        </w:rPr>
        <w:t>процесі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навчання</w:t>
      </w:r>
      <w:proofErr w:type="spellEnd"/>
      <w:r>
        <w:rPr>
          <w:sz w:val="28"/>
          <w:szCs w:val="28"/>
          <w:lang w:eastAsia="ar-SA"/>
        </w:rPr>
        <w:t xml:space="preserve"> та </w:t>
      </w:r>
      <w:proofErr w:type="spellStart"/>
      <w:r>
        <w:rPr>
          <w:sz w:val="28"/>
          <w:szCs w:val="28"/>
          <w:lang w:eastAsia="ar-SA"/>
        </w:rPr>
        <w:t>уміння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аналізувати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художній</w:t>
      </w:r>
      <w:proofErr w:type="spellEnd"/>
      <w:r>
        <w:rPr>
          <w:sz w:val="28"/>
          <w:szCs w:val="28"/>
          <w:lang w:eastAsia="ar-SA"/>
        </w:rPr>
        <w:t xml:space="preserve"> текст;</w:t>
      </w:r>
    </w:p>
    <w:p w:rsidR="00EC7895" w:rsidRDefault="00EC7895" w:rsidP="00EC7895">
      <w:pPr>
        <w:tabs>
          <w:tab w:val="left" w:pos="720"/>
        </w:tabs>
        <w:suppressAutoHyphens/>
        <w:ind w:left="-567"/>
        <w:jc w:val="both"/>
        <w:rPr>
          <w:sz w:val="28"/>
          <w:szCs w:val="28"/>
          <w:lang w:eastAsia="ar-SA"/>
        </w:rPr>
      </w:pPr>
      <w:proofErr w:type="spellStart"/>
      <w:r>
        <w:rPr>
          <w:sz w:val="28"/>
          <w:szCs w:val="28"/>
          <w:lang w:eastAsia="ar-SA"/>
        </w:rPr>
        <w:t>визначити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уміння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моделювати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літературний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процес</w:t>
      </w:r>
      <w:proofErr w:type="spellEnd"/>
      <w:r>
        <w:rPr>
          <w:sz w:val="28"/>
          <w:szCs w:val="28"/>
          <w:lang w:eastAsia="ar-SA"/>
        </w:rPr>
        <w:t>;</w:t>
      </w:r>
    </w:p>
    <w:p w:rsidR="00EC7895" w:rsidRDefault="00EC7895" w:rsidP="00EC7895">
      <w:pPr>
        <w:tabs>
          <w:tab w:val="left" w:pos="720"/>
        </w:tabs>
        <w:suppressAutoHyphens/>
        <w:ind w:left="-567"/>
        <w:jc w:val="both"/>
        <w:rPr>
          <w:sz w:val="28"/>
          <w:szCs w:val="28"/>
          <w:lang w:eastAsia="ar-SA"/>
        </w:rPr>
      </w:pPr>
      <w:proofErr w:type="spellStart"/>
      <w:r>
        <w:rPr>
          <w:sz w:val="28"/>
          <w:szCs w:val="28"/>
          <w:lang w:eastAsia="ar-SA"/>
        </w:rPr>
        <w:t>виявити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здатність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вступників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аналізувати</w:t>
      </w:r>
      <w:proofErr w:type="spellEnd"/>
      <w:r>
        <w:rPr>
          <w:sz w:val="28"/>
          <w:szCs w:val="28"/>
          <w:lang w:eastAsia="ar-SA"/>
        </w:rPr>
        <w:t xml:space="preserve"> як </w:t>
      </w:r>
      <w:proofErr w:type="spellStart"/>
      <w:r>
        <w:rPr>
          <w:sz w:val="28"/>
          <w:szCs w:val="28"/>
          <w:lang w:eastAsia="ar-SA"/>
        </w:rPr>
        <w:t>творчість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окремих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письменників</w:t>
      </w:r>
      <w:proofErr w:type="spellEnd"/>
      <w:r>
        <w:rPr>
          <w:sz w:val="28"/>
          <w:szCs w:val="28"/>
          <w:lang w:eastAsia="ar-SA"/>
        </w:rPr>
        <w:t xml:space="preserve">, так і </w:t>
      </w:r>
      <w:proofErr w:type="spellStart"/>
      <w:r>
        <w:rPr>
          <w:sz w:val="28"/>
          <w:szCs w:val="28"/>
          <w:lang w:eastAsia="ar-SA"/>
        </w:rPr>
        <w:t>їх</w:t>
      </w:r>
      <w:proofErr w:type="spellEnd"/>
      <w:r>
        <w:rPr>
          <w:sz w:val="28"/>
          <w:szCs w:val="28"/>
          <w:lang w:eastAsia="ar-SA"/>
        </w:rPr>
        <w:t xml:space="preserve"> твори, </w:t>
      </w:r>
      <w:proofErr w:type="spellStart"/>
      <w:r>
        <w:rPr>
          <w:sz w:val="28"/>
          <w:szCs w:val="28"/>
          <w:lang w:eastAsia="ar-SA"/>
        </w:rPr>
        <w:t>давати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їм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оцінку</w:t>
      </w:r>
      <w:proofErr w:type="spellEnd"/>
      <w:r>
        <w:rPr>
          <w:sz w:val="28"/>
          <w:szCs w:val="28"/>
          <w:lang w:eastAsia="ar-SA"/>
        </w:rPr>
        <w:t xml:space="preserve"> як </w:t>
      </w:r>
      <w:proofErr w:type="spellStart"/>
      <w:r>
        <w:rPr>
          <w:sz w:val="28"/>
          <w:szCs w:val="28"/>
          <w:lang w:eastAsia="ar-SA"/>
        </w:rPr>
        <w:t>художнього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явища</w:t>
      </w:r>
      <w:proofErr w:type="spellEnd"/>
      <w:r>
        <w:rPr>
          <w:sz w:val="28"/>
          <w:szCs w:val="28"/>
          <w:lang w:eastAsia="ar-SA"/>
        </w:rPr>
        <w:t>;</w:t>
      </w:r>
    </w:p>
    <w:p w:rsidR="00EC7895" w:rsidRPr="00EC7895" w:rsidRDefault="00EC7895" w:rsidP="00EC7895">
      <w:pPr>
        <w:suppressAutoHyphens/>
        <w:ind w:left="-567" w:firstLine="708"/>
        <w:jc w:val="both"/>
        <w:rPr>
          <w:sz w:val="28"/>
          <w:szCs w:val="28"/>
          <w:lang w:val="uk-UA" w:eastAsia="ar-SA"/>
        </w:rPr>
      </w:pPr>
      <w:proofErr w:type="spellStart"/>
      <w:r>
        <w:rPr>
          <w:sz w:val="28"/>
          <w:szCs w:val="28"/>
          <w:lang w:eastAsia="ar-SA"/>
        </w:rPr>
        <w:t>Вимоги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щодо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рівня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сформованості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знань</w:t>
      </w:r>
      <w:proofErr w:type="spellEnd"/>
      <w:r>
        <w:rPr>
          <w:sz w:val="28"/>
          <w:szCs w:val="28"/>
          <w:lang w:eastAsia="ar-SA"/>
        </w:rPr>
        <w:t xml:space="preserve">, </w:t>
      </w:r>
      <w:proofErr w:type="spellStart"/>
      <w:r>
        <w:rPr>
          <w:sz w:val="28"/>
          <w:szCs w:val="28"/>
          <w:lang w:eastAsia="ar-SA"/>
        </w:rPr>
        <w:t>умінь</w:t>
      </w:r>
      <w:proofErr w:type="spellEnd"/>
      <w:r>
        <w:rPr>
          <w:sz w:val="28"/>
          <w:szCs w:val="28"/>
          <w:lang w:eastAsia="ar-SA"/>
        </w:rPr>
        <w:t xml:space="preserve"> і </w:t>
      </w:r>
      <w:proofErr w:type="spellStart"/>
      <w:r>
        <w:rPr>
          <w:sz w:val="28"/>
          <w:szCs w:val="28"/>
          <w:lang w:eastAsia="ar-SA"/>
        </w:rPr>
        <w:t>навичок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відповідно</w:t>
      </w:r>
      <w:proofErr w:type="spellEnd"/>
      <w:r>
        <w:rPr>
          <w:sz w:val="28"/>
          <w:szCs w:val="28"/>
          <w:lang w:eastAsia="ar-SA"/>
        </w:rPr>
        <w:t xml:space="preserve"> до </w:t>
      </w:r>
      <w:proofErr w:type="spellStart"/>
      <w:r>
        <w:rPr>
          <w:sz w:val="28"/>
          <w:szCs w:val="28"/>
          <w:lang w:eastAsia="ar-SA"/>
        </w:rPr>
        <w:t>освітньо-кваліфікаційної</w:t>
      </w:r>
      <w:proofErr w:type="spellEnd"/>
      <w:r>
        <w:rPr>
          <w:sz w:val="28"/>
          <w:szCs w:val="28"/>
          <w:lang w:eastAsia="ar-SA"/>
        </w:rPr>
        <w:t xml:space="preserve"> характеристики.</w:t>
      </w:r>
      <w:r>
        <w:rPr>
          <w:sz w:val="28"/>
          <w:szCs w:val="28"/>
          <w:lang w:val="uk-UA" w:eastAsia="ar-SA"/>
        </w:rPr>
        <w:t xml:space="preserve"> Вступники повинні:</w:t>
      </w:r>
    </w:p>
    <w:p w:rsidR="00EC7895" w:rsidRDefault="00EC7895" w:rsidP="00EC7895">
      <w:pPr>
        <w:suppressAutoHyphens/>
        <w:ind w:left="-567"/>
        <w:jc w:val="both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знати: </w:t>
      </w:r>
    </w:p>
    <w:p w:rsidR="00EC7895" w:rsidRPr="00D32657" w:rsidRDefault="00EC7895" w:rsidP="00D32657">
      <w:pPr>
        <w:pStyle w:val="a3"/>
        <w:numPr>
          <w:ilvl w:val="0"/>
          <w:numId w:val="7"/>
        </w:numPr>
        <w:tabs>
          <w:tab w:val="left" w:pos="720"/>
        </w:tabs>
        <w:suppressAutoHyphens/>
        <w:jc w:val="both"/>
        <w:rPr>
          <w:sz w:val="28"/>
          <w:szCs w:val="28"/>
          <w:lang w:val="uk-UA" w:eastAsia="ar-SA"/>
        </w:rPr>
      </w:pPr>
      <w:r w:rsidRPr="00D32657">
        <w:rPr>
          <w:sz w:val="28"/>
          <w:szCs w:val="28"/>
          <w:lang w:val="uk-UA" w:eastAsia="ar-SA"/>
        </w:rPr>
        <w:t>знати і розуміти закономірності літературного процесу, вміти оцінювати його під кутом зору наукової об’єктивності і багатовекторної обумовленості, а також з урахуванням фундаментальних праць літературознавців та критиків;</w:t>
      </w:r>
    </w:p>
    <w:p w:rsidR="00EC7895" w:rsidRPr="00D32657" w:rsidRDefault="00EC7895" w:rsidP="00D32657">
      <w:pPr>
        <w:pStyle w:val="a3"/>
        <w:numPr>
          <w:ilvl w:val="0"/>
          <w:numId w:val="7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D32657">
        <w:rPr>
          <w:sz w:val="28"/>
          <w:szCs w:val="28"/>
          <w:lang w:eastAsia="ar-SA"/>
        </w:rPr>
        <w:t xml:space="preserve">бути </w:t>
      </w:r>
      <w:proofErr w:type="spellStart"/>
      <w:r w:rsidRPr="00D32657">
        <w:rPr>
          <w:sz w:val="28"/>
          <w:szCs w:val="28"/>
          <w:lang w:eastAsia="ar-SA"/>
        </w:rPr>
        <w:t>обізнаними</w:t>
      </w:r>
      <w:proofErr w:type="spellEnd"/>
      <w:r w:rsidRPr="00D32657">
        <w:rPr>
          <w:sz w:val="28"/>
          <w:szCs w:val="28"/>
          <w:lang w:eastAsia="ar-SA"/>
        </w:rPr>
        <w:t xml:space="preserve"> з </w:t>
      </w:r>
      <w:proofErr w:type="spellStart"/>
      <w:r w:rsidRPr="00D32657">
        <w:rPr>
          <w:sz w:val="28"/>
          <w:szCs w:val="28"/>
          <w:lang w:eastAsia="ar-SA"/>
        </w:rPr>
        <w:t>найважливішими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явищами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літератури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від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найдавніших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часів</w:t>
      </w:r>
      <w:proofErr w:type="spellEnd"/>
      <w:r w:rsidRPr="00D32657">
        <w:rPr>
          <w:sz w:val="28"/>
          <w:szCs w:val="28"/>
          <w:lang w:eastAsia="ar-SA"/>
        </w:rPr>
        <w:t xml:space="preserve"> до </w:t>
      </w:r>
      <w:proofErr w:type="spellStart"/>
      <w:r w:rsidRPr="00D32657">
        <w:rPr>
          <w:sz w:val="28"/>
          <w:szCs w:val="28"/>
          <w:lang w:eastAsia="ar-SA"/>
        </w:rPr>
        <w:t>сьогодення</w:t>
      </w:r>
      <w:proofErr w:type="spellEnd"/>
      <w:r w:rsidRPr="00D32657">
        <w:rPr>
          <w:sz w:val="28"/>
          <w:szCs w:val="28"/>
          <w:lang w:eastAsia="ar-SA"/>
        </w:rPr>
        <w:t>;</w:t>
      </w:r>
    </w:p>
    <w:p w:rsidR="00EC7895" w:rsidRPr="00D32657" w:rsidRDefault="00EC7895" w:rsidP="00D32657">
      <w:pPr>
        <w:pStyle w:val="a3"/>
        <w:numPr>
          <w:ilvl w:val="0"/>
          <w:numId w:val="7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D32657">
        <w:rPr>
          <w:sz w:val="28"/>
          <w:szCs w:val="28"/>
          <w:lang w:eastAsia="ar-SA"/>
        </w:rPr>
        <w:t xml:space="preserve">знати </w:t>
      </w:r>
      <w:proofErr w:type="spellStart"/>
      <w:r w:rsidRPr="00D32657">
        <w:rPr>
          <w:sz w:val="28"/>
          <w:szCs w:val="28"/>
          <w:lang w:eastAsia="ar-SA"/>
        </w:rPr>
        <w:t>критичну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літературу</w:t>
      </w:r>
      <w:proofErr w:type="spellEnd"/>
      <w:r w:rsidRPr="00D32657">
        <w:rPr>
          <w:sz w:val="28"/>
          <w:szCs w:val="28"/>
          <w:lang w:eastAsia="ar-SA"/>
        </w:rPr>
        <w:t xml:space="preserve">, </w:t>
      </w:r>
      <w:proofErr w:type="spellStart"/>
      <w:r w:rsidRPr="00D32657">
        <w:rPr>
          <w:sz w:val="28"/>
          <w:szCs w:val="28"/>
          <w:lang w:eastAsia="ar-SA"/>
        </w:rPr>
        <w:t>вміти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визначити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рівень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об’єктивності</w:t>
      </w:r>
      <w:proofErr w:type="spellEnd"/>
      <w:r w:rsidRPr="00D32657">
        <w:rPr>
          <w:sz w:val="28"/>
          <w:szCs w:val="28"/>
          <w:lang w:eastAsia="ar-SA"/>
        </w:rPr>
        <w:t xml:space="preserve"> при</w:t>
      </w:r>
      <w:r w:rsidRPr="00D32657">
        <w:rPr>
          <w:sz w:val="28"/>
          <w:szCs w:val="28"/>
          <w:lang w:val="uk-UA"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оцінці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літературних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явищ</w:t>
      </w:r>
      <w:proofErr w:type="spellEnd"/>
      <w:r w:rsidRPr="00D32657">
        <w:rPr>
          <w:sz w:val="28"/>
          <w:szCs w:val="28"/>
          <w:lang w:eastAsia="ar-SA"/>
        </w:rPr>
        <w:t>;</w:t>
      </w:r>
    </w:p>
    <w:p w:rsidR="00EC7895" w:rsidRDefault="00EC7895" w:rsidP="00D32657">
      <w:pPr>
        <w:tabs>
          <w:tab w:val="left" w:pos="720"/>
        </w:tabs>
        <w:suppressAutoHyphens/>
        <w:ind w:left="-567"/>
        <w:jc w:val="both"/>
        <w:rPr>
          <w:b/>
          <w:sz w:val="28"/>
          <w:szCs w:val="28"/>
          <w:lang w:eastAsia="ar-SA"/>
        </w:rPr>
      </w:pPr>
      <w:proofErr w:type="spellStart"/>
      <w:r>
        <w:rPr>
          <w:b/>
          <w:sz w:val="28"/>
          <w:szCs w:val="28"/>
          <w:lang w:eastAsia="ar-SA"/>
        </w:rPr>
        <w:t>уміти</w:t>
      </w:r>
      <w:proofErr w:type="spellEnd"/>
      <w:r>
        <w:rPr>
          <w:b/>
          <w:sz w:val="28"/>
          <w:szCs w:val="28"/>
          <w:lang w:eastAsia="ar-SA"/>
        </w:rPr>
        <w:t>:</w:t>
      </w:r>
    </w:p>
    <w:p w:rsidR="00EC7895" w:rsidRPr="00D32657" w:rsidRDefault="00EC7895" w:rsidP="00D32657">
      <w:pPr>
        <w:pStyle w:val="a3"/>
        <w:numPr>
          <w:ilvl w:val="0"/>
          <w:numId w:val="6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proofErr w:type="spellStart"/>
      <w:r w:rsidRPr="00D32657">
        <w:rPr>
          <w:sz w:val="28"/>
          <w:szCs w:val="28"/>
          <w:lang w:eastAsia="ar-SA"/>
        </w:rPr>
        <w:t>здійснювати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порівняльний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аналіз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тотожних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процесів</w:t>
      </w:r>
      <w:proofErr w:type="spellEnd"/>
      <w:r w:rsidRPr="00D32657">
        <w:rPr>
          <w:sz w:val="28"/>
          <w:szCs w:val="28"/>
          <w:lang w:eastAsia="ar-SA"/>
        </w:rPr>
        <w:t xml:space="preserve"> та </w:t>
      </w:r>
      <w:proofErr w:type="spellStart"/>
      <w:r w:rsidRPr="00D32657">
        <w:rPr>
          <w:sz w:val="28"/>
          <w:szCs w:val="28"/>
          <w:lang w:eastAsia="ar-SA"/>
        </w:rPr>
        <w:t>творів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із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схожою</w:t>
      </w:r>
      <w:proofErr w:type="spellEnd"/>
      <w:r w:rsidRPr="00D32657">
        <w:rPr>
          <w:sz w:val="28"/>
          <w:szCs w:val="28"/>
          <w:lang w:eastAsia="ar-SA"/>
        </w:rPr>
        <w:t xml:space="preserve"> проблематикою, а </w:t>
      </w:r>
      <w:proofErr w:type="spellStart"/>
      <w:r w:rsidRPr="00D32657">
        <w:rPr>
          <w:sz w:val="28"/>
          <w:szCs w:val="28"/>
          <w:lang w:eastAsia="ar-SA"/>
        </w:rPr>
        <w:t>також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компаративістський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аналіз</w:t>
      </w:r>
      <w:proofErr w:type="spellEnd"/>
      <w:r w:rsidRPr="00D32657">
        <w:rPr>
          <w:sz w:val="28"/>
          <w:szCs w:val="28"/>
          <w:lang w:eastAsia="ar-SA"/>
        </w:rPr>
        <w:t>;</w:t>
      </w:r>
    </w:p>
    <w:p w:rsidR="00EC7895" w:rsidRPr="00D32657" w:rsidRDefault="00EC7895" w:rsidP="00D32657">
      <w:pPr>
        <w:pStyle w:val="a3"/>
        <w:numPr>
          <w:ilvl w:val="0"/>
          <w:numId w:val="6"/>
        </w:numPr>
        <w:tabs>
          <w:tab w:val="left" w:pos="720"/>
        </w:tabs>
        <w:suppressAutoHyphens/>
        <w:jc w:val="both"/>
        <w:rPr>
          <w:sz w:val="28"/>
          <w:szCs w:val="28"/>
          <w:lang w:val="uk-UA" w:eastAsia="ar-SA"/>
        </w:rPr>
      </w:pPr>
      <w:r w:rsidRPr="00D32657">
        <w:rPr>
          <w:sz w:val="28"/>
          <w:szCs w:val="28"/>
          <w:lang w:val="uk-UA" w:eastAsia="ar-SA"/>
        </w:rPr>
        <w:t>аналізувати художні твори в єдності форми і змісту, розуміти їх естетичне та виховне значення; підтверджувати свої думки цитуванням уривків і виразним читанням при аналізі поетичних текстів;</w:t>
      </w:r>
    </w:p>
    <w:p w:rsidR="00EC7895" w:rsidRPr="00D32657" w:rsidRDefault="00EC7895" w:rsidP="00D32657">
      <w:pPr>
        <w:pStyle w:val="a3"/>
        <w:numPr>
          <w:ilvl w:val="0"/>
          <w:numId w:val="6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proofErr w:type="spellStart"/>
      <w:r w:rsidRPr="00D32657">
        <w:rPr>
          <w:sz w:val="28"/>
          <w:szCs w:val="28"/>
          <w:lang w:eastAsia="ar-SA"/>
        </w:rPr>
        <w:t>використовувати</w:t>
      </w:r>
      <w:proofErr w:type="spellEnd"/>
      <w:r w:rsidRPr="00D32657">
        <w:rPr>
          <w:sz w:val="28"/>
          <w:szCs w:val="28"/>
          <w:lang w:eastAsia="ar-SA"/>
        </w:rPr>
        <w:t xml:space="preserve"> теоретико-</w:t>
      </w:r>
      <w:proofErr w:type="spellStart"/>
      <w:r w:rsidRPr="00D32657">
        <w:rPr>
          <w:sz w:val="28"/>
          <w:szCs w:val="28"/>
          <w:lang w:eastAsia="ar-SA"/>
        </w:rPr>
        <w:t>літературні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поняття</w:t>
      </w:r>
      <w:proofErr w:type="spellEnd"/>
      <w:r w:rsidRPr="00D32657">
        <w:rPr>
          <w:sz w:val="28"/>
          <w:szCs w:val="28"/>
          <w:lang w:eastAsia="ar-SA"/>
        </w:rPr>
        <w:t xml:space="preserve"> і </w:t>
      </w:r>
      <w:proofErr w:type="spellStart"/>
      <w:r w:rsidRPr="00D32657">
        <w:rPr>
          <w:sz w:val="28"/>
          <w:szCs w:val="28"/>
          <w:lang w:eastAsia="ar-SA"/>
        </w:rPr>
        <w:t>терміни</w:t>
      </w:r>
      <w:proofErr w:type="spellEnd"/>
      <w:r w:rsidRPr="00D32657">
        <w:rPr>
          <w:sz w:val="28"/>
          <w:szCs w:val="28"/>
          <w:lang w:eastAsia="ar-SA"/>
        </w:rPr>
        <w:t xml:space="preserve">, а </w:t>
      </w:r>
      <w:proofErr w:type="spellStart"/>
      <w:r w:rsidRPr="00D32657">
        <w:rPr>
          <w:sz w:val="28"/>
          <w:szCs w:val="28"/>
          <w:lang w:eastAsia="ar-SA"/>
        </w:rPr>
        <w:t>також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принципи</w:t>
      </w:r>
      <w:proofErr w:type="spellEnd"/>
      <w:r w:rsidRPr="00D32657">
        <w:rPr>
          <w:sz w:val="28"/>
          <w:szCs w:val="28"/>
          <w:lang w:eastAsia="ar-SA"/>
        </w:rPr>
        <w:t xml:space="preserve"> і </w:t>
      </w:r>
      <w:proofErr w:type="spellStart"/>
      <w:r w:rsidRPr="00D32657">
        <w:rPr>
          <w:sz w:val="28"/>
          <w:szCs w:val="28"/>
          <w:lang w:eastAsia="ar-SA"/>
        </w:rPr>
        <w:t>методи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аналізу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художнього</w:t>
      </w:r>
      <w:proofErr w:type="spellEnd"/>
      <w:r w:rsidRPr="00D32657">
        <w:rPr>
          <w:sz w:val="28"/>
          <w:szCs w:val="28"/>
          <w:lang w:eastAsia="ar-SA"/>
        </w:rPr>
        <w:t xml:space="preserve"> </w:t>
      </w:r>
      <w:proofErr w:type="spellStart"/>
      <w:r w:rsidRPr="00D32657">
        <w:rPr>
          <w:sz w:val="28"/>
          <w:szCs w:val="28"/>
          <w:lang w:eastAsia="ar-SA"/>
        </w:rPr>
        <w:t>твору</w:t>
      </w:r>
      <w:proofErr w:type="spellEnd"/>
      <w:r w:rsidRPr="00D32657">
        <w:rPr>
          <w:sz w:val="28"/>
          <w:szCs w:val="28"/>
          <w:lang w:eastAsia="ar-SA"/>
        </w:rPr>
        <w:t>;</w:t>
      </w:r>
    </w:p>
    <w:p w:rsidR="00EC7895" w:rsidRPr="00D32657" w:rsidRDefault="00EC7895" w:rsidP="00D32657">
      <w:pPr>
        <w:pStyle w:val="a3"/>
        <w:numPr>
          <w:ilvl w:val="0"/>
          <w:numId w:val="6"/>
        </w:numPr>
        <w:tabs>
          <w:tab w:val="left" w:pos="720"/>
        </w:tabs>
        <w:suppressAutoHyphens/>
        <w:jc w:val="both"/>
        <w:rPr>
          <w:sz w:val="28"/>
          <w:szCs w:val="28"/>
          <w:lang w:val="uk-UA" w:eastAsia="ar-SA"/>
        </w:rPr>
      </w:pPr>
      <w:r w:rsidRPr="00D32657">
        <w:rPr>
          <w:sz w:val="28"/>
          <w:szCs w:val="28"/>
          <w:lang w:val="uk-UA" w:eastAsia="ar-SA"/>
        </w:rPr>
        <w:t>орієнтуватися в сучасній літературній періодиці, виявляти найбільш цікаві і актуальні критичні матеріали.</w:t>
      </w:r>
    </w:p>
    <w:p w:rsidR="00EC7895" w:rsidRPr="00C009D9" w:rsidRDefault="00EC7895" w:rsidP="00D32657">
      <w:pPr>
        <w:suppressAutoHyphens/>
        <w:ind w:left="-567" w:firstLine="348"/>
        <w:jc w:val="both"/>
        <w:rPr>
          <w:sz w:val="28"/>
          <w:szCs w:val="28"/>
          <w:lang w:val="uk-UA" w:eastAsia="ar-SA"/>
        </w:rPr>
      </w:pPr>
      <w:r w:rsidRPr="00C009D9">
        <w:rPr>
          <w:sz w:val="28"/>
          <w:szCs w:val="28"/>
          <w:lang w:val="uk-UA" w:eastAsia="ar-SA"/>
        </w:rPr>
        <w:t>Відповіді вступників повинні бути логічні і відзначатись високою культурою мовлення, розумінням естетичної природи художніх творів.</w:t>
      </w:r>
    </w:p>
    <w:p w:rsidR="00EC7895" w:rsidRDefault="00EC7895" w:rsidP="00D32657">
      <w:pPr>
        <w:suppressAutoHyphens/>
        <w:ind w:left="-567"/>
        <w:jc w:val="both"/>
        <w:rPr>
          <w:sz w:val="28"/>
          <w:szCs w:val="28"/>
          <w:lang w:eastAsia="ar-SA"/>
        </w:rPr>
      </w:pPr>
      <w:r w:rsidRPr="00C009D9">
        <w:rPr>
          <w:sz w:val="28"/>
          <w:szCs w:val="28"/>
          <w:lang w:val="uk-UA" w:eastAsia="ar-SA"/>
        </w:rPr>
        <w:tab/>
      </w:r>
      <w:proofErr w:type="spellStart"/>
      <w:r>
        <w:rPr>
          <w:sz w:val="28"/>
          <w:szCs w:val="28"/>
          <w:lang w:eastAsia="ar-SA"/>
        </w:rPr>
        <w:t>Програма</w:t>
      </w:r>
      <w:proofErr w:type="spellEnd"/>
      <w:r>
        <w:rPr>
          <w:sz w:val="28"/>
          <w:szCs w:val="28"/>
          <w:lang w:eastAsia="ar-SA"/>
        </w:rPr>
        <w:t xml:space="preserve"> не </w:t>
      </w:r>
      <w:proofErr w:type="spellStart"/>
      <w:r>
        <w:rPr>
          <w:sz w:val="28"/>
          <w:szCs w:val="28"/>
          <w:lang w:eastAsia="ar-SA"/>
        </w:rPr>
        <w:t>пропонує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формулювання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питань</w:t>
      </w:r>
      <w:proofErr w:type="spellEnd"/>
      <w:r>
        <w:rPr>
          <w:sz w:val="28"/>
          <w:szCs w:val="28"/>
          <w:lang w:eastAsia="ar-SA"/>
        </w:rPr>
        <w:t xml:space="preserve">, </w:t>
      </w:r>
      <w:proofErr w:type="spellStart"/>
      <w:r>
        <w:rPr>
          <w:sz w:val="28"/>
          <w:szCs w:val="28"/>
          <w:lang w:eastAsia="ar-SA"/>
        </w:rPr>
        <w:t>які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будуть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включені</w:t>
      </w:r>
      <w:proofErr w:type="spellEnd"/>
      <w:r>
        <w:rPr>
          <w:sz w:val="28"/>
          <w:szCs w:val="28"/>
          <w:lang w:eastAsia="ar-SA"/>
        </w:rPr>
        <w:t xml:space="preserve"> до </w:t>
      </w:r>
      <w:proofErr w:type="spellStart"/>
      <w:r>
        <w:rPr>
          <w:sz w:val="28"/>
          <w:szCs w:val="28"/>
          <w:lang w:eastAsia="ar-SA"/>
        </w:rPr>
        <w:t>екзаменаційних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білетів</w:t>
      </w:r>
      <w:proofErr w:type="spellEnd"/>
      <w:r>
        <w:rPr>
          <w:sz w:val="28"/>
          <w:szCs w:val="28"/>
          <w:lang w:eastAsia="ar-SA"/>
        </w:rPr>
        <w:t xml:space="preserve">. </w:t>
      </w:r>
      <w:proofErr w:type="spellStart"/>
      <w:r>
        <w:rPr>
          <w:sz w:val="28"/>
          <w:szCs w:val="28"/>
          <w:lang w:eastAsia="ar-SA"/>
        </w:rPr>
        <w:t>Крім</w:t>
      </w:r>
      <w:proofErr w:type="spellEnd"/>
      <w:r>
        <w:rPr>
          <w:sz w:val="28"/>
          <w:szCs w:val="28"/>
          <w:lang w:eastAsia="ar-SA"/>
        </w:rPr>
        <w:t xml:space="preserve"> того, на </w:t>
      </w:r>
      <w:proofErr w:type="spellStart"/>
      <w:r>
        <w:rPr>
          <w:sz w:val="28"/>
          <w:szCs w:val="28"/>
          <w:lang w:eastAsia="ar-SA"/>
        </w:rPr>
        <w:t>екзаменах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можуть</w:t>
      </w:r>
      <w:proofErr w:type="spellEnd"/>
      <w:r>
        <w:rPr>
          <w:sz w:val="28"/>
          <w:szCs w:val="28"/>
          <w:lang w:eastAsia="ar-SA"/>
        </w:rPr>
        <w:t xml:space="preserve"> бути і </w:t>
      </w:r>
      <w:proofErr w:type="spellStart"/>
      <w:r>
        <w:rPr>
          <w:sz w:val="28"/>
          <w:szCs w:val="28"/>
          <w:lang w:eastAsia="ar-SA"/>
        </w:rPr>
        <w:t>такі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питання</w:t>
      </w:r>
      <w:proofErr w:type="spellEnd"/>
      <w:r>
        <w:rPr>
          <w:sz w:val="28"/>
          <w:szCs w:val="28"/>
          <w:lang w:eastAsia="ar-SA"/>
        </w:rPr>
        <w:t xml:space="preserve"> (у </w:t>
      </w:r>
      <w:proofErr w:type="spellStart"/>
      <w:r>
        <w:rPr>
          <w:sz w:val="28"/>
          <w:szCs w:val="28"/>
          <w:lang w:eastAsia="ar-SA"/>
        </w:rPr>
        <w:t>вигляді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додаткових</w:t>
      </w:r>
      <w:proofErr w:type="spellEnd"/>
      <w:r>
        <w:rPr>
          <w:sz w:val="28"/>
          <w:szCs w:val="28"/>
          <w:lang w:eastAsia="ar-SA"/>
        </w:rPr>
        <w:t xml:space="preserve">), </w:t>
      </w:r>
      <w:proofErr w:type="spellStart"/>
      <w:r>
        <w:rPr>
          <w:sz w:val="28"/>
          <w:szCs w:val="28"/>
          <w:lang w:eastAsia="ar-SA"/>
        </w:rPr>
        <w:t>які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хоча</w:t>
      </w:r>
      <w:proofErr w:type="spellEnd"/>
      <w:r>
        <w:rPr>
          <w:sz w:val="28"/>
          <w:szCs w:val="28"/>
          <w:lang w:eastAsia="ar-SA"/>
        </w:rPr>
        <w:t xml:space="preserve"> і не </w:t>
      </w:r>
      <w:proofErr w:type="spellStart"/>
      <w:r>
        <w:rPr>
          <w:sz w:val="28"/>
          <w:szCs w:val="28"/>
          <w:lang w:eastAsia="ar-SA"/>
        </w:rPr>
        <w:t>включені</w:t>
      </w:r>
      <w:proofErr w:type="spellEnd"/>
      <w:r>
        <w:rPr>
          <w:sz w:val="28"/>
          <w:szCs w:val="28"/>
          <w:lang w:eastAsia="ar-SA"/>
        </w:rPr>
        <w:t xml:space="preserve"> в </w:t>
      </w:r>
      <w:proofErr w:type="spellStart"/>
      <w:r>
        <w:rPr>
          <w:sz w:val="28"/>
          <w:szCs w:val="28"/>
          <w:lang w:eastAsia="ar-SA"/>
        </w:rPr>
        <w:t>програму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вступного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екзамену</w:t>
      </w:r>
      <w:proofErr w:type="spellEnd"/>
      <w:r>
        <w:rPr>
          <w:sz w:val="28"/>
          <w:szCs w:val="28"/>
          <w:lang w:eastAsia="ar-SA"/>
        </w:rPr>
        <w:t xml:space="preserve">, але </w:t>
      </w:r>
      <w:proofErr w:type="spellStart"/>
      <w:r>
        <w:rPr>
          <w:sz w:val="28"/>
          <w:szCs w:val="28"/>
          <w:lang w:eastAsia="ar-SA"/>
        </w:rPr>
        <w:t>передбачені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навчальними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програмами</w:t>
      </w:r>
      <w:proofErr w:type="spellEnd"/>
      <w:r>
        <w:rPr>
          <w:sz w:val="28"/>
          <w:szCs w:val="28"/>
          <w:lang w:eastAsia="ar-SA"/>
        </w:rPr>
        <w:t xml:space="preserve"> з </w:t>
      </w:r>
      <w:proofErr w:type="spellStart"/>
      <w:r>
        <w:rPr>
          <w:sz w:val="28"/>
          <w:szCs w:val="28"/>
          <w:lang w:eastAsia="ar-SA"/>
        </w:rPr>
        <w:t>історії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російської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літератури</w:t>
      </w:r>
      <w:proofErr w:type="spellEnd"/>
      <w:r>
        <w:rPr>
          <w:sz w:val="28"/>
          <w:szCs w:val="28"/>
          <w:lang w:eastAsia="ar-SA"/>
        </w:rPr>
        <w:t>.</w:t>
      </w:r>
    </w:p>
    <w:p w:rsidR="00BB627D" w:rsidRDefault="00BB627D" w:rsidP="00BB627D">
      <w:pPr>
        <w:pStyle w:val="a3"/>
        <w:suppressAutoHyphens/>
        <w:jc w:val="both"/>
        <w:rPr>
          <w:b/>
          <w:i/>
          <w:sz w:val="28"/>
          <w:szCs w:val="28"/>
          <w:u w:val="single"/>
          <w:lang w:val="uk-UA" w:eastAsia="ar-SA"/>
        </w:rPr>
      </w:pPr>
      <w:r>
        <w:rPr>
          <w:b/>
          <w:sz w:val="28"/>
          <w:szCs w:val="28"/>
          <w:lang w:val="uk-UA" w:eastAsia="ar-SA"/>
        </w:rPr>
        <w:t>Критерії оцінювання</w:t>
      </w:r>
    </w:p>
    <w:p w:rsidR="00BB627D" w:rsidRDefault="00BB627D" w:rsidP="00BB627D">
      <w:pPr>
        <w:suppressAutoHyphens/>
        <w:ind w:left="360"/>
        <w:jc w:val="both"/>
        <w:rPr>
          <w:sz w:val="28"/>
          <w:szCs w:val="28"/>
          <w:lang w:val="uk-UA" w:eastAsia="ar-SA"/>
        </w:rPr>
      </w:pPr>
      <w:r>
        <w:rPr>
          <w:sz w:val="28"/>
          <w:szCs w:val="28"/>
          <w:lang w:val="uk-UA" w:eastAsia="ar-SA"/>
        </w:rPr>
        <w:tab/>
        <w:t>Оцінювання знань та вмінь  вступників здійснюється з урахуванням індивідуальних особливостей вступників і базується на наступних критеріях:</w:t>
      </w:r>
    </w:p>
    <w:p w:rsidR="00BB627D" w:rsidRDefault="00BB627D" w:rsidP="00BB627D">
      <w:pPr>
        <w:numPr>
          <w:ilvl w:val="0"/>
          <w:numId w:val="10"/>
        </w:numPr>
        <w:tabs>
          <w:tab w:val="clear" w:pos="360"/>
          <w:tab w:val="left" w:pos="720"/>
        </w:tabs>
        <w:suppressAutoHyphens/>
        <w:ind w:left="720"/>
        <w:jc w:val="both"/>
        <w:rPr>
          <w:sz w:val="28"/>
          <w:szCs w:val="28"/>
          <w:lang w:val="uk-UA" w:eastAsia="ar-SA"/>
        </w:rPr>
      </w:pPr>
      <w:r>
        <w:rPr>
          <w:sz w:val="28"/>
          <w:szCs w:val="28"/>
          <w:lang w:val="uk-UA" w:eastAsia="ar-SA"/>
        </w:rPr>
        <w:t xml:space="preserve">оцінку </w:t>
      </w:r>
      <w:r>
        <w:rPr>
          <w:b/>
          <w:sz w:val="28"/>
          <w:szCs w:val="28"/>
          <w:lang w:val="uk-UA" w:eastAsia="ar-SA"/>
        </w:rPr>
        <w:t>«відмінно»</w:t>
      </w:r>
      <w:r>
        <w:rPr>
          <w:sz w:val="28"/>
          <w:szCs w:val="28"/>
          <w:lang w:val="uk-UA" w:eastAsia="ar-SA"/>
        </w:rPr>
        <w:t xml:space="preserve"> виставляють вступнику, який вільно володіє матеріалом та літературознавчою термінологією, здатний самостійно критично ставитись до літературних подій і явищ, виявляє закономірності, основні тенденції та протиріччя літературного процесу, вміє здійснювати системний аналіз тексту, вміє робити аргументовані висновки;</w:t>
      </w:r>
    </w:p>
    <w:p w:rsidR="00BB627D" w:rsidRDefault="00BB627D" w:rsidP="00BB627D">
      <w:pPr>
        <w:numPr>
          <w:ilvl w:val="0"/>
          <w:numId w:val="10"/>
        </w:numPr>
        <w:tabs>
          <w:tab w:val="clear" w:pos="360"/>
          <w:tab w:val="left" w:pos="720"/>
        </w:tabs>
        <w:suppressAutoHyphens/>
        <w:ind w:left="720"/>
        <w:jc w:val="both"/>
        <w:rPr>
          <w:sz w:val="28"/>
          <w:szCs w:val="28"/>
          <w:lang w:val="uk-UA" w:eastAsia="ar-SA"/>
        </w:rPr>
      </w:pPr>
      <w:r>
        <w:rPr>
          <w:sz w:val="28"/>
          <w:szCs w:val="28"/>
          <w:lang w:val="uk-UA" w:eastAsia="ar-SA"/>
        </w:rPr>
        <w:t xml:space="preserve">оцінку </w:t>
      </w:r>
      <w:r>
        <w:rPr>
          <w:b/>
          <w:sz w:val="28"/>
          <w:szCs w:val="28"/>
          <w:lang w:val="uk-UA" w:eastAsia="ar-SA"/>
        </w:rPr>
        <w:t>«добре»</w:t>
      </w:r>
      <w:r>
        <w:rPr>
          <w:sz w:val="28"/>
          <w:szCs w:val="28"/>
          <w:lang w:val="uk-UA" w:eastAsia="ar-SA"/>
        </w:rPr>
        <w:t xml:space="preserve"> заслуговує вступник, який вільно володіє матеріалом, висловлює власну точку зору стосовно подій і явищ, літературних процесів, вміє аналізувати, порівнювати літературні твори, узагальнювати матеріал;</w:t>
      </w:r>
    </w:p>
    <w:p w:rsidR="00BB627D" w:rsidRDefault="00BB627D" w:rsidP="00BB627D">
      <w:pPr>
        <w:numPr>
          <w:ilvl w:val="0"/>
          <w:numId w:val="10"/>
        </w:numPr>
        <w:tabs>
          <w:tab w:val="clear" w:pos="360"/>
          <w:tab w:val="left" w:pos="720"/>
        </w:tabs>
        <w:suppressAutoHyphens/>
        <w:ind w:left="720"/>
        <w:jc w:val="both"/>
        <w:rPr>
          <w:sz w:val="28"/>
          <w:szCs w:val="28"/>
          <w:lang w:val="uk-UA" w:eastAsia="ar-SA"/>
        </w:rPr>
      </w:pPr>
      <w:r>
        <w:rPr>
          <w:sz w:val="28"/>
          <w:szCs w:val="28"/>
          <w:lang w:val="uk-UA" w:eastAsia="ar-SA"/>
        </w:rPr>
        <w:t xml:space="preserve">оцінку </w:t>
      </w:r>
      <w:r>
        <w:rPr>
          <w:b/>
          <w:sz w:val="28"/>
          <w:szCs w:val="28"/>
          <w:lang w:val="uk-UA" w:eastAsia="ar-SA"/>
        </w:rPr>
        <w:t>«задовільно»</w:t>
      </w:r>
      <w:r>
        <w:rPr>
          <w:sz w:val="28"/>
          <w:szCs w:val="28"/>
          <w:lang w:val="uk-UA" w:eastAsia="ar-SA"/>
        </w:rPr>
        <w:t xml:space="preserve">  виставляють вступнику, який розкриває фактичний</w:t>
      </w:r>
      <w:r>
        <w:rPr>
          <w:sz w:val="28"/>
          <w:szCs w:val="28"/>
          <w:lang w:val="uk-UA" w:eastAsia="ar-SA"/>
        </w:rPr>
        <w:tab/>
        <w:t xml:space="preserve"> матеріал, дає характеристику літературним явищам, аналізує конкретні художні твори, з’ясовує їх естетичну та виховну цінність, робить висновки;</w:t>
      </w:r>
    </w:p>
    <w:p w:rsidR="00BB627D" w:rsidRDefault="00BB627D" w:rsidP="00BB627D">
      <w:pPr>
        <w:numPr>
          <w:ilvl w:val="0"/>
          <w:numId w:val="10"/>
        </w:numPr>
        <w:tabs>
          <w:tab w:val="clear" w:pos="360"/>
          <w:tab w:val="left" w:pos="720"/>
        </w:tabs>
        <w:suppressAutoHyphens/>
        <w:ind w:left="720"/>
        <w:jc w:val="both"/>
        <w:rPr>
          <w:sz w:val="28"/>
          <w:szCs w:val="28"/>
          <w:lang w:val="uk-UA" w:eastAsia="ar-SA"/>
        </w:rPr>
      </w:pPr>
      <w:r>
        <w:rPr>
          <w:sz w:val="28"/>
          <w:szCs w:val="28"/>
          <w:lang w:val="uk-UA" w:eastAsia="ar-SA"/>
        </w:rPr>
        <w:t xml:space="preserve">оцінку </w:t>
      </w:r>
      <w:r>
        <w:rPr>
          <w:b/>
          <w:sz w:val="28"/>
          <w:szCs w:val="28"/>
          <w:lang w:val="uk-UA" w:eastAsia="ar-SA"/>
        </w:rPr>
        <w:t>«незадовільно»</w:t>
      </w:r>
      <w:r>
        <w:rPr>
          <w:sz w:val="28"/>
          <w:szCs w:val="28"/>
          <w:lang w:val="uk-UA" w:eastAsia="ar-SA"/>
        </w:rPr>
        <w:t xml:space="preserve"> заслуговує вступник, який не володіє необхідними знаннями і лише фрагментарно відтворює фактичний  матеріал, прочитав недостатню кількість програмових творів, не здатний аналізувати критичні твори в єдності форми і змісту.</w:t>
      </w:r>
    </w:p>
    <w:p w:rsidR="00BB627D" w:rsidRDefault="00BB627D" w:rsidP="00BB627D">
      <w:pPr>
        <w:tabs>
          <w:tab w:val="left" w:pos="1843"/>
        </w:tabs>
        <w:suppressAutoHyphens/>
        <w:rPr>
          <w:b/>
          <w:sz w:val="28"/>
          <w:szCs w:val="28"/>
          <w:lang w:val="uk-UA" w:eastAsia="ar-SA"/>
        </w:rPr>
      </w:pPr>
      <w:r>
        <w:rPr>
          <w:b/>
          <w:sz w:val="28"/>
          <w:szCs w:val="28"/>
          <w:lang w:val="uk-UA" w:eastAsia="ar-SA"/>
        </w:rPr>
        <w:t>Форма проведення іспиту</w:t>
      </w:r>
    </w:p>
    <w:p w:rsidR="00BB627D" w:rsidRPr="00FF6C41" w:rsidRDefault="00BB627D" w:rsidP="00FF6C41">
      <w:pPr>
        <w:suppressAutoHyphens/>
        <w:ind w:left="360"/>
        <w:jc w:val="both"/>
        <w:rPr>
          <w:sz w:val="28"/>
          <w:szCs w:val="28"/>
          <w:lang w:val="uk-UA" w:eastAsia="ar-SA"/>
        </w:rPr>
      </w:pPr>
      <w:r>
        <w:rPr>
          <w:sz w:val="28"/>
          <w:szCs w:val="28"/>
          <w:lang w:val="uk-UA" w:eastAsia="ar-SA"/>
        </w:rPr>
        <w:t>Вступний екзамен проходить у письмовій формі за білетами</w:t>
      </w:r>
    </w:p>
    <w:p w:rsidR="00BB627D" w:rsidRPr="00BB627D" w:rsidRDefault="00BB627D" w:rsidP="00BB627D">
      <w:pPr>
        <w:suppressAutoHyphens/>
        <w:ind w:left="360"/>
        <w:jc w:val="center"/>
        <w:rPr>
          <w:sz w:val="28"/>
          <w:szCs w:val="28"/>
          <w:lang w:val="uk-UA" w:eastAsia="ar-SA"/>
        </w:rPr>
      </w:pPr>
      <w:r>
        <w:rPr>
          <w:sz w:val="28"/>
          <w:szCs w:val="28"/>
          <w:lang w:val="uk-UA" w:eastAsia="ar-SA"/>
        </w:rPr>
        <w:t>ЗМІСТ ПРОГРАМИ</w:t>
      </w:r>
    </w:p>
    <w:p w:rsidR="00EC7895" w:rsidRDefault="00EC7895" w:rsidP="00EC7895">
      <w:pPr>
        <w:widowControl w:val="0"/>
        <w:suppressAutoHyphens/>
        <w:ind w:right="-286" w:firstLine="284"/>
        <w:jc w:val="center"/>
        <w:rPr>
          <w:rFonts w:ascii="DejaVu Sans" w:eastAsia="DejaVu Sans" w:hAnsi="DejaVu Sans"/>
          <w:b/>
          <w:sz w:val="28"/>
          <w:szCs w:val="28"/>
          <w:lang w:eastAsia="en-US"/>
        </w:rPr>
      </w:pPr>
      <w:proofErr w:type="spellStart"/>
      <w:r>
        <w:rPr>
          <w:rFonts w:ascii="DejaVu Sans" w:eastAsia="DejaVu Sans" w:hAnsi="DejaVu Sans"/>
          <w:b/>
          <w:sz w:val="28"/>
          <w:szCs w:val="28"/>
        </w:rPr>
        <w:t>Скорочена</w:t>
      </w:r>
      <w:proofErr w:type="spellEnd"/>
      <w:r>
        <w:rPr>
          <w:rFonts w:ascii="DejaVu Sans" w:eastAsia="DejaVu Sans" w:hAnsi="DejaVu Sans"/>
          <w:b/>
          <w:sz w:val="28"/>
          <w:szCs w:val="28"/>
        </w:rPr>
        <w:t xml:space="preserve"> </w:t>
      </w:r>
      <w:proofErr w:type="spellStart"/>
      <w:r>
        <w:rPr>
          <w:rFonts w:ascii="DejaVu Sans" w:eastAsia="DejaVu Sans" w:hAnsi="DejaVu Sans"/>
          <w:b/>
          <w:sz w:val="28"/>
          <w:szCs w:val="28"/>
        </w:rPr>
        <w:t>програма</w:t>
      </w:r>
      <w:proofErr w:type="spellEnd"/>
      <w:r>
        <w:rPr>
          <w:rFonts w:ascii="DejaVu Sans" w:eastAsia="DejaVu Sans" w:hAnsi="DejaVu Sans"/>
          <w:b/>
          <w:sz w:val="28"/>
          <w:szCs w:val="28"/>
        </w:rPr>
        <w:t xml:space="preserve"> курсу </w:t>
      </w:r>
      <w:proofErr w:type="spellStart"/>
      <w:r>
        <w:rPr>
          <w:rFonts w:ascii="DejaVu Sans" w:eastAsia="DejaVu Sans" w:hAnsi="DejaVu Sans"/>
          <w:b/>
          <w:sz w:val="28"/>
          <w:szCs w:val="28"/>
        </w:rPr>
        <w:t>російської</w:t>
      </w:r>
      <w:proofErr w:type="spellEnd"/>
      <w:r>
        <w:rPr>
          <w:rFonts w:ascii="DejaVu Sans" w:eastAsia="DejaVu Sans" w:hAnsi="DejaVu Sans"/>
          <w:b/>
          <w:sz w:val="28"/>
          <w:szCs w:val="28"/>
        </w:rPr>
        <w:t xml:space="preserve"> </w:t>
      </w:r>
      <w:proofErr w:type="spellStart"/>
      <w:r>
        <w:rPr>
          <w:rFonts w:ascii="DejaVu Sans" w:eastAsia="DejaVu Sans" w:hAnsi="DejaVu Sans"/>
          <w:b/>
          <w:sz w:val="28"/>
          <w:szCs w:val="28"/>
        </w:rPr>
        <w:t>літератури</w:t>
      </w:r>
      <w:proofErr w:type="spellEnd"/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>Основные жанры русского фольклора и проблема их классификации. Взаимосвязь фольклора и литературы.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>Житийный жанр и его эволюция в древнерусской литературе. «Житие протопопа Аввакума, им самим написанное»: традиции и новаторство.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>«Слово о полку Игореве» как памятник мировой литературы. Важнейшие дискуссии, связанные с изучением памятника.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Русский классицизм, его идейно-художественные и </w:t>
      </w:r>
      <w:proofErr w:type="spellStart"/>
      <w:r>
        <w:rPr>
          <w:rFonts w:ascii="DejaVu Sans" w:eastAsia="DejaVu Sans" w:hAnsi="DejaVu Sans"/>
          <w:sz w:val="28"/>
          <w:szCs w:val="28"/>
        </w:rPr>
        <w:t>общеэстетические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принципы; национальная специфика русского классицизма.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Поэзия </w:t>
      </w:r>
      <w:proofErr w:type="spellStart"/>
      <w:r>
        <w:rPr>
          <w:rFonts w:ascii="DejaVu Sans" w:eastAsia="DejaVu Sans" w:hAnsi="DejaVu Sans"/>
          <w:sz w:val="28"/>
          <w:szCs w:val="28"/>
        </w:rPr>
        <w:t>М.В.Ломоносова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(тематика, основные жанры, поэтика ведущих образов). Жанровая специфика од Ломоносова, их учительский характер. Художественный идеал поэта и принципы его выражения.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Комедия </w:t>
      </w:r>
      <w:proofErr w:type="spellStart"/>
      <w:r>
        <w:rPr>
          <w:rFonts w:ascii="DejaVu Sans" w:eastAsia="DejaVu Sans" w:hAnsi="DejaVu Sans"/>
          <w:sz w:val="28"/>
          <w:szCs w:val="28"/>
        </w:rPr>
        <w:t>Д.И.Фонвизина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«Недоросль». Традиционное и новаторское в комедии. Просветительская концепция человека у Фонвизина.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Русский сентиментализм, его концепция мира и человека. Повесть </w:t>
      </w:r>
      <w:proofErr w:type="spellStart"/>
      <w:r>
        <w:rPr>
          <w:rFonts w:ascii="DejaVu Sans" w:eastAsia="DejaVu Sans" w:hAnsi="DejaVu Sans"/>
          <w:sz w:val="28"/>
          <w:szCs w:val="28"/>
        </w:rPr>
        <w:t>М.Карамзина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«Бедная Лиза», образная система и художественная специфика.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Жанрово-тематическое своеобразие поэзии </w:t>
      </w:r>
      <w:proofErr w:type="spellStart"/>
      <w:r>
        <w:rPr>
          <w:rFonts w:ascii="DejaVu Sans" w:eastAsia="DejaVu Sans" w:hAnsi="DejaVu Sans"/>
          <w:sz w:val="28"/>
          <w:szCs w:val="28"/>
        </w:rPr>
        <w:t>К.Ф.Рылеева</w:t>
      </w:r>
      <w:proofErr w:type="spellEnd"/>
      <w:r>
        <w:rPr>
          <w:rFonts w:ascii="DejaVu Sans" w:eastAsia="DejaVu Sans" w:hAnsi="DejaVu Sans"/>
          <w:sz w:val="28"/>
          <w:szCs w:val="28"/>
        </w:rPr>
        <w:t>. Думы. Поэма «</w:t>
      </w:r>
      <w:proofErr w:type="spellStart"/>
      <w:r>
        <w:rPr>
          <w:rFonts w:ascii="DejaVu Sans" w:eastAsia="DejaVu Sans" w:hAnsi="DejaVu Sans"/>
          <w:sz w:val="28"/>
          <w:szCs w:val="28"/>
        </w:rPr>
        <w:t>Войнаровский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». </w:t>
      </w:r>
      <w:proofErr w:type="spellStart"/>
      <w:r>
        <w:rPr>
          <w:rFonts w:ascii="DejaVu Sans" w:eastAsia="DejaVu Sans" w:hAnsi="DejaVu Sans"/>
          <w:sz w:val="28"/>
          <w:szCs w:val="28"/>
        </w:rPr>
        <w:t>К.Ф.Рылеев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и Украина.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 Проблема художественного метода </w:t>
      </w:r>
      <w:proofErr w:type="spellStart"/>
      <w:r>
        <w:rPr>
          <w:rFonts w:ascii="DejaVu Sans" w:eastAsia="DejaVu Sans" w:hAnsi="DejaVu Sans"/>
          <w:sz w:val="28"/>
          <w:szCs w:val="28"/>
        </w:rPr>
        <w:t>В.Жуковского</w:t>
      </w:r>
      <w:proofErr w:type="spellEnd"/>
      <w:r>
        <w:rPr>
          <w:rFonts w:ascii="DejaVu Sans" w:eastAsia="DejaVu Sans" w:hAnsi="DejaVu Sans"/>
          <w:sz w:val="28"/>
          <w:szCs w:val="28"/>
        </w:rPr>
        <w:t>, жанрово-тематическое и стилевое своеобразие его поэзии.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«Горе от ума» А.С. Грибоедова - </w:t>
      </w:r>
      <w:proofErr w:type="gramStart"/>
      <w:r>
        <w:rPr>
          <w:rFonts w:ascii="DejaVu Sans" w:eastAsia="DejaVu Sans" w:hAnsi="DejaVu Sans"/>
          <w:sz w:val="28"/>
          <w:szCs w:val="28"/>
        </w:rPr>
        <w:t>новый  этап</w:t>
      </w:r>
      <w:proofErr w:type="gramEnd"/>
      <w:r>
        <w:rPr>
          <w:rFonts w:ascii="DejaVu Sans" w:eastAsia="DejaVu Sans" w:hAnsi="DejaVu Sans"/>
          <w:sz w:val="28"/>
          <w:szCs w:val="28"/>
        </w:rPr>
        <w:t xml:space="preserve"> в развитии русской драматургии: проблематика, образы, композиция, жанр, язык и стиль произведения.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Жанрово-тематическое и стилевое богатство лирики </w:t>
      </w:r>
      <w:proofErr w:type="spellStart"/>
      <w:r>
        <w:rPr>
          <w:rFonts w:ascii="DejaVu Sans" w:eastAsia="DejaVu Sans" w:hAnsi="DejaVu Sans"/>
          <w:sz w:val="28"/>
          <w:szCs w:val="28"/>
        </w:rPr>
        <w:t>А.Пушкина</w:t>
      </w:r>
      <w:proofErr w:type="spellEnd"/>
      <w:r>
        <w:rPr>
          <w:rFonts w:ascii="DejaVu Sans" w:eastAsia="DejaVu Sans" w:hAnsi="DejaVu Sans"/>
          <w:sz w:val="28"/>
          <w:szCs w:val="28"/>
        </w:rPr>
        <w:t>, ее художественная эволюция.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«Евгений Онегин» </w:t>
      </w:r>
      <w:proofErr w:type="spellStart"/>
      <w:r>
        <w:rPr>
          <w:rFonts w:ascii="DejaVu Sans" w:eastAsia="DejaVu Sans" w:hAnsi="DejaVu Sans"/>
          <w:sz w:val="28"/>
          <w:szCs w:val="28"/>
        </w:rPr>
        <w:t>А.С.Пушкина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– реалистический роман в стихах. Проблематика и центральные образы, их интерпретация в прошлом и настоящем. Важнейшие особенности поэтики романа.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Глубина социально-исторической и этической проблематики в романах «Дубровский» и «Капитанская дочка» </w:t>
      </w:r>
      <w:proofErr w:type="spellStart"/>
      <w:r>
        <w:rPr>
          <w:rFonts w:ascii="DejaVu Sans" w:eastAsia="DejaVu Sans" w:hAnsi="DejaVu Sans"/>
          <w:sz w:val="28"/>
          <w:szCs w:val="28"/>
        </w:rPr>
        <w:t>А.С.Пушкина</w:t>
      </w:r>
      <w:proofErr w:type="spellEnd"/>
      <w:r>
        <w:rPr>
          <w:rFonts w:ascii="DejaVu Sans" w:eastAsia="DejaVu Sans" w:hAnsi="DejaVu Sans"/>
          <w:sz w:val="28"/>
          <w:szCs w:val="28"/>
        </w:rPr>
        <w:t>, важнейшие особенности их поэтики.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Основные мотивы лирики </w:t>
      </w:r>
      <w:proofErr w:type="spellStart"/>
      <w:r>
        <w:rPr>
          <w:rFonts w:ascii="DejaVu Sans" w:eastAsia="DejaVu Sans" w:hAnsi="DejaVu Sans"/>
          <w:sz w:val="28"/>
          <w:szCs w:val="28"/>
        </w:rPr>
        <w:t>М.Ю.Лермонтова</w:t>
      </w:r>
      <w:proofErr w:type="spellEnd"/>
      <w:r>
        <w:rPr>
          <w:rFonts w:ascii="DejaVu Sans" w:eastAsia="DejaVu Sans" w:hAnsi="DejaVu Sans"/>
          <w:sz w:val="28"/>
          <w:szCs w:val="28"/>
        </w:rPr>
        <w:t>, ее художественная эволюция.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 «Герой нашего времени» </w:t>
      </w:r>
      <w:proofErr w:type="spellStart"/>
      <w:r>
        <w:rPr>
          <w:rFonts w:ascii="DejaVu Sans" w:eastAsia="DejaVu Sans" w:hAnsi="DejaVu Sans"/>
          <w:sz w:val="28"/>
          <w:szCs w:val="28"/>
        </w:rPr>
        <w:t>М.Лермонтова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как первый социально-</w:t>
      </w:r>
      <w:proofErr w:type="gramStart"/>
      <w:r>
        <w:rPr>
          <w:rFonts w:ascii="DejaVu Sans" w:eastAsia="DejaVu Sans" w:hAnsi="DejaVu Sans"/>
          <w:sz w:val="28"/>
          <w:szCs w:val="28"/>
        </w:rPr>
        <w:t>психологический  и</w:t>
      </w:r>
      <w:proofErr w:type="gramEnd"/>
      <w:r>
        <w:rPr>
          <w:rFonts w:ascii="DejaVu Sans" w:eastAsia="DejaVu Sans" w:hAnsi="DejaVu Sans"/>
          <w:sz w:val="28"/>
          <w:szCs w:val="28"/>
        </w:rPr>
        <w:t xml:space="preserve"> философский роман в русской литературе. Образ Печорина, основные приемы и средства его раскрытия.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Ранние </w:t>
      </w:r>
      <w:proofErr w:type="gramStart"/>
      <w:r>
        <w:rPr>
          <w:rFonts w:ascii="DejaVu Sans" w:eastAsia="DejaVu Sans" w:hAnsi="DejaVu Sans"/>
          <w:sz w:val="28"/>
          <w:szCs w:val="28"/>
        </w:rPr>
        <w:t xml:space="preserve">повести  </w:t>
      </w:r>
      <w:proofErr w:type="spellStart"/>
      <w:r>
        <w:rPr>
          <w:rFonts w:ascii="DejaVu Sans" w:eastAsia="DejaVu Sans" w:hAnsi="DejaVu Sans"/>
          <w:sz w:val="28"/>
          <w:szCs w:val="28"/>
        </w:rPr>
        <w:t>Н.Гоголя</w:t>
      </w:r>
      <w:proofErr w:type="spellEnd"/>
      <w:proofErr w:type="gramEnd"/>
      <w:r>
        <w:rPr>
          <w:rFonts w:ascii="DejaVu Sans" w:eastAsia="DejaVu Sans" w:hAnsi="DejaVu Sans"/>
          <w:sz w:val="28"/>
          <w:szCs w:val="28"/>
        </w:rPr>
        <w:t xml:space="preserve"> («Вечера на хуторе близ Диканьки», «Миргород»). Своеобразие изображения в них украинского народа.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Комедия </w:t>
      </w:r>
      <w:proofErr w:type="spellStart"/>
      <w:r>
        <w:rPr>
          <w:rFonts w:ascii="DejaVu Sans" w:eastAsia="DejaVu Sans" w:hAnsi="DejaVu Sans"/>
          <w:sz w:val="28"/>
          <w:szCs w:val="28"/>
        </w:rPr>
        <w:t>Н.В.Гоголя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«Ревизор», своеобразие конфликта и проблематики, важнейшие особенности поэтики.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Поэма </w:t>
      </w:r>
      <w:proofErr w:type="spellStart"/>
      <w:r>
        <w:rPr>
          <w:rFonts w:ascii="DejaVu Sans" w:eastAsia="DejaVu Sans" w:hAnsi="DejaVu Sans"/>
          <w:sz w:val="28"/>
          <w:szCs w:val="28"/>
        </w:rPr>
        <w:t>Н.В.Гоголя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«Мертвые души». Проблематика, образная система, композиция, жанровое своеобразие.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 Поэма </w:t>
      </w:r>
      <w:proofErr w:type="spellStart"/>
      <w:r>
        <w:rPr>
          <w:rFonts w:ascii="DejaVu Sans" w:eastAsia="DejaVu Sans" w:hAnsi="DejaVu Sans"/>
          <w:sz w:val="28"/>
          <w:szCs w:val="28"/>
        </w:rPr>
        <w:t>Н.А.Некрасова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«Кому на Руси жить хорошо?» Проблематика, жанровое своеобразие, новаторство, образная система.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 Основные мотивы лирики </w:t>
      </w:r>
      <w:proofErr w:type="spellStart"/>
      <w:r>
        <w:rPr>
          <w:rFonts w:ascii="DejaVu Sans" w:eastAsia="DejaVu Sans" w:hAnsi="DejaVu Sans"/>
          <w:sz w:val="28"/>
          <w:szCs w:val="28"/>
        </w:rPr>
        <w:t>Ф.Тютчева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А.Фета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(анализ творчества одного из поэтов – по выбору).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 «Отцы и дети» </w:t>
      </w:r>
      <w:proofErr w:type="spellStart"/>
      <w:r>
        <w:rPr>
          <w:rFonts w:ascii="DejaVu Sans" w:eastAsia="DejaVu Sans" w:hAnsi="DejaVu Sans"/>
          <w:sz w:val="28"/>
          <w:szCs w:val="28"/>
        </w:rPr>
        <w:t>И.С.Тургенева</w:t>
      </w:r>
      <w:proofErr w:type="spellEnd"/>
      <w:r>
        <w:rPr>
          <w:rFonts w:ascii="DejaVu Sans" w:eastAsia="DejaVu Sans" w:hAnsi="DejaVu Sans"/>
          <w:sz w:val="28"/>
          <w:szCs w:val="28"/>
        </w:rPr>
        <w:t>, своеобразие конфликта, особенности проблематики. Споры вокруг романа в прошлом и настоящем.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Драма </w:t>
      </w:r>
      <w:proofErr w:type="spellStart"/>
      <w:r>
        <w:rPr>
          <w:rFonts w:ascii="DejaVu Sans" w:eastAsia="DejaVu Sans" w:hAnsi="DejaVu Sans"/>
          <w:sz w:val="28"/>
          <w:szCs w:val="28"/>
        </w:rPr>
        <w:t>А.Островского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«Гроза» как вершина дореформенного творчества </w:t>
      </w:r>
      <w:proofErr w:type="gramStart"/>
      <w:r>
        <w:rPr>
          <w:rFonts w:ascii="DejaVu Sans" w:eastAsia="DejaVu Sans" w:hAnsi="DejaVu Sans"/>
          <w:sz w:val="28"/>
          <w:szCs w:val="28"/>
        </w:rPr>
        <w:t>писателя,  ее</w:t>
      </w:r>
      <w:proofErr w:type="gramEnd"/>
      <w:r>
        <w:rPr>
          <w:rFonts w:ascii="DejaVu Sans" w:eastAsia="DejaVu Sans" w:hAnsi="DejaVu Sans"/>
          <w:sz w:val="28"/>
          <w:szCs w:val="28"/>
        </w:rPr>
        <w:t xml:space="preserve"> тематическое и жанровое своеобразие, система образов. 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>Роман Ф. М. Достоевского «Преступление и наказание», его социально-философская и психологическая проблематика.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 «Братья Карамазовы» как итог идейно-творческого развития </w:t>
      </w:r>
      <w:proofErr w:type="spellStart"/>
      <w:r>
        <w:rPr>
          <w:rFonts w:ascii="DejaVu Sans" w:eastAsia="DejaVu Sans" w:hAnsi="DejaVu Sans"/>
          <w:sz w:val="28"/>
          <w:szCs w:val="28"/>
        </w:rPr>
        <w:t>Ф.М.Достоевского</w:t>
      </w:r>
      <w:proofErr w:type="spellEnd"/>
      <w:r>
        <w:rPr>
          <w:rFonts w:ascii="DejaVu Sans" w:eastAsia="DejaVu Sans" w:hAnsi="DejaVu Sans"/>
          <w:sz w:val="28"/>
          <w:szCs w:val="28"/>
        </w:rPr>
        <w:t>. Проблематика, образы, поэтика романа.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 «Война и мир» </w:t>
      </w:r>
      <w:proofErr w:type="spellStart"/>
      <w:r>
        <w:rPr>
          <w:rFonts w:ascii="DejaVu Sans" w:eastAsia="DejaVu Sans" w:hAnsi="DejaVu Sans"/>
          <w:sz w:val="28"/>
          <w:szCs w:val="28"/>
        </w:rPr>
        <w:t>Л.Н.Толстого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как роман-эпопея. Андрей Болконский и Пьер Безухов – воплощение социально-философских и морально-этических исканий </w:t>
      </w:r>
      <w:proofErr w:type="spellStart"/>
      <w:r>
        <w:rPr>
          <w:rFonts w:ascii="DejaVu Sans" w:eastAsia="DejaVu Sans" w:hAnsi="DejaVu Sans"/>
          <w:sz w:val="28"/>
          <w:szCs w:val="28"/>
        </w:rPr>
        <w:t>Л.Толстого</w:t>
      </w:r>
      <w:proofErr w:type="spellEnd"/>
      <w:r>
        <w:rPr>
          <w:rFonts w:ascii="DejaVu Sans" w:eastAsia="DejaVu Sans" w:hAnsi="DejaVu Sans"/>
          <w:sz w:val="28"/>
          <w:szCs w:val="28"/>
        </w:rPr>
        <w:t>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Роман </w:t>
      </w:r>
      <w:proofErr w:type="spellStart"/>
      <w:r>
        <w:rPr>
          <w:rFonts w:ascii="DejaVu Sans" w:eastAsia="DejaVu Sans" w:hAnsi="DejaVu Sans"/>
          <w:sz w:val="28"/>
          <w:szCs w:val="28"/>
        </w:rPr>
        <w:t>Л.Н.Толстого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«Анна Каренина». «Мысль семейная» в романе. Образ главной героини в контексте духовных исканий писателя. Жанровая поэтика произведения.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proofErr w:type="spellStart"/>
      <w:r>
        <w:rPr>
          <w:rFonts w:ascii="DejaVu Sans" w:eastAsia="DejaVu Sans" w:hAnsi="DejaVu Sans"/>
          <w:sz w:val="28"/>
          <w:szCs w:val="28"/>
        </w:rPr>
        <w:t>Новеллистика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</w:t>
      </w:r>
      <w:proofErr w:type="spellStart"/>
      <w:r>
        <w:rPr>
          <w:rFonts w:ascii="DejaVu Sans" w:eastAsia="DejaVu Sans" w:hAnsi="DejaVu Sans"/>
          <w:sz w:val="28"/>
          <w:szCs w:val="28"/>
        </w:rPr>
        <w:t>А.П.Чехова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ее основная проблематика и художественное своеобразие. 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Новаторство </w:t>
      </w:r>
      <w:proofErr w:type="spellStart"/>
      <w:r>
        <w:rPr>
          <w:rFonts w:ascii="DejaVu Sans" w:eastAsia="DejaVu Sans" w:hAnsi="DejaVu Sans"/>
          <w:sz w:val="28"/>
          <w:szCs w:val="28"/>
        </w:rPr>
        <w:t>А.П.Чехова</w:t>
      </w:r>
      <w:proofErr w:type="spellEnd"/>
      <w:r>
        <w:rPr>
          <w:rFonts w:ascii="DejaVu Sans" w:eastAsia="DejaVu Sans" w:hAnsi="DejaVu Sans"/>
          <w:sz w:val="28"/>
          <w:szCs w:val="28"/>
        </w:rPr>
        <w:t>-драматурга. «Вишневый сад»: идейный пафос и художественное своеобразие пьесы.</w:t>
      </w:r>
    </w:p>
    <w:p w:rsidR="00EC7895" w:rsidRDefault="00EC7895" w:rsidP="00EC7895">
      <w:pPr>
        <w:widowControl w:val="0"/>
        <w:numPr>
          <w:ilvl w:val="0"/>
          <w:numId w:val="5"/>
        </w:numPr>
        <w:suppressAutoHyphens/>
        <w:ind w:right="-286"/>
        <w:jc w:val="both"/>
        <w:rPr>
          <w:rFonts w:ascii="DejaVu Sans" w:eastAsia="DejaVu Sans" w:hAnsi="DejaVu Sans"/>
          <w:sz w:val="28"/>
          <w:szCs w:val="28"/>
          <w:lang w:val="uk-UA"/>
        </w:rPr>
      </w:pPr>
      <w:r>
        <w:rPr>
          <w:rFonts w:ascii="DejaVu Sans" w:eastAsia="DejaVu Sans" w:hAnsi="DejaVu Sans"/>
          <w:sz w:val="28"/>
          <w:szCs w:val="28"/>
        </w:rPr>
        <w:t>Русская литература конца ХІХ-начала ХХ века как явление эпохи «серебряного века», основные литературные явления, представители и течения.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Эстетическая эволюция и художественная специфика лирики </w:t>
      </w:r>
      <w:proofErr w:type="spellStart"/>
      <w:r>
        <w:rPr>
          <w:rFonts w:ascii="DejaVu Sans" w:eastAsia="DejaVu Sans" w:hAnsi="DejaVu Sans"/>
          <w:sz w:val="28"/>
          <w:szCs w:val="28"/>
        </w:rPr>
        <w:t>А.Блока</w:t>
      </w:r>
      <w:proofErr w:type="spellEnd"/>
      <w:r>
        <w:rPr>
          <w:rFonts w:ascii="DejaVu Sans" w:eastAsia="DejaVu Sans" w:hAnsi="DejaVu Sans"/>
          <w:sz w:val="28"/>
          <w:szCs w:val="28"/>
        </w:rPr>
        <w:t>. Блок и символизм.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>Русский акмеизм в контексте литературы «серебряного века». Особенности художественного поиска одного из основных представителей (</w:t>
      </w:r>
      <w:proofErr w:type="spellStart"/>
      <w:r>
        <w:rPr>
          <w:rFonts w:ascii="DejaVu Sans" w:eastAsia="DejaVu Sans" w:hAnsi="DejaVu Sans"/>
          <w:sz w:val="28"/>
          <w:szCs w:val="28"/>
        </w:rPr>
        <w:t>Н.Гумилев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О.Мандельштам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С.Городецкий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и др.).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Роман </w:t>
      </w:r>
      <w:proofErr w:type="spellStart"/>
      <w:r>
        <w:rPr>
          <w:rFonts w:ascii="DejaVu Sans" w:eastAsia="DejaVu Sans" w:hAnsi="DejaVu Sans"/>
          <w:sz w:val="28"/>
          <w:szCs w:val="28"/>
        </w:rPr>
        <w:t>А.Белого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«Петербург». Миф о Петербурге и историософская концепция Белого.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«Промежуточные явления» в русской литературе рубежа ХІХ-ХХ века. Драматургия </w:t>
      </w:r>
      <w:proofErr w:type="spellStart"/>
      <w:r>
        <w:rPr>
          <w:rFonts w:ascii="DejaVu Sans" w:eastAsia="DejaVu Sans" w:hAnsi="DejaVu Sans"/>
          <w:sz w:val="28"/>
          <w:szCs w:val="28"/>
        </w:rPr>
        <w:t>Л.Андреева</w:t>
      </w:r>
      <w:proofErr w:type="spellEnd"/>
      <w:r>
        <w:rPr>
          <w:rFonts w:ascii="DejaVu Sans" w:eastAsia="DejaVu Sans" w:hAnsi="DejaVu Sans"/>
          <w:sz w:val="28"/>
          <w:szCs w:val="28"/>
        </w:rPr>
        <w:t>: проблематика и поэтика.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Проблема судьбы России и перспектив западной цивилизации в повести </w:t>
      </w:r>
      <w:proofErr w:type="spellStart"/>
      <w:r>
        <w:rPr>
          <w:rFonts w:ascii="DejaVu Sans" w:eastAsia="DejaVu Sans" w:hAnsi="DejaVu Sans"/>
          <w:sz w:val="28"/>
          <w:szCs w:val="28"/>
        </w:rPr>
        <w:t>И.Бунина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«Деревня» и </w:t>
      </w:r>
      <w:proofErr w:type="spellStart"/>
      <w:r>
        <w:rPr>
          <w:rFonts w:ascii="DejaVu Sans" w:eastAsia="DejaVu Sans" w:hAnsi="DejaVu Sans"/>
          <w:sz w:val="28"/>
          <w:szCs w:val="28"/>
        </w:rPr>
        <w:t>новеллистике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(«Господин из Сан-Франциско», «Братья»).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Реализм о литературе рубежа ХІХ-ХХ веков. Социальная и нравственно-философская проблематика прозы </w:t>
      </w:r>
      <w:proofErr w:type="spellStart"/>
      <w:r>
        <w:rPr>
          <w:rFonts w:ascii="DejaVu Sans" w:eastAsia="DejaVu Sans" w:hAnsi="DejaVu Sans"/>
          <w:sz w:val="28"/>
          <w:szCs w:val="28"/>
        </w:rPr>
        <w:t>А.И.Куприна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(повести «Молох», «Поединок», «Олеся», рассказ «Гранатовый браслет»).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>Проза 20-х годов ХХ века. Ее тематическое, жанрово-стилевое многообразие (</w:t>
      </w:r>
      <w:proofErr w:type="spellStart"/>
      <w:r>
        <w:rPr>
          <w:rFonts w:ascii="DejaVu Sans" w:eastAsia="DejaVu Sans" w:hAnsi="DejaVu Sans"/>
          <w:sz w:val="28"/>
          <w:szCs w:val="28"/>
        </w:rPr>
        <w:t>А.Серафимович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Е.Замятин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Б.Пильняк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Артем Веселый, </w:t>
      </w:r>
      <w:proofErr w:type="spellStart"/>
      <w:r>
        <w:rPr>
          <w:rFonts w:ascii="DejaVu Sans" w:eastAsia="DejaVu Sans" w:hAnsi="DejaVu Sans"/>
          <w:sz w:val="28"/>
          <w:szCs w:val="28"/>
        </w:rPr>
        <w:t>Л.Леонов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Б.Лавренев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Вс. Иванов, </w:t>
      </w:r>
      <w:proofErr w:type="spellStart"/>
      <w:r>
        <w:rPr>
          <w:rFonts w:ascii="DejaVu Sans" w:eastAsia="DejaVu Sans" w:hAnsi="DejaVu Sans"/>
          <w:sz w:val="28"/>
          <w:szCs w:val="28"/>
        </w:rPr>
        <w:t>М.Зощенко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М.Булгаков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И.Ильф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и </w:t>
      </w:r>
      <w:proofErr w:type="spellStart"/>
      <w:r>
        <w:rPr>
          <w:rFonts w:ascii="DejaVu Sans" w:eastAsia="DejaVu Sans" w:hAnsi="DejaVu Sans"/>
          <w:sz w:val="28"/>
          <w:szCs w:val="28"/>
        </w:rPr>
        <w:t>Е.Петров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и др.).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Роман </w:t>
      </w:r>
      <w:proofErr w:type="spellStart"/>
      <w:r>
        <w:rPr>
          <w:rFonts w:ascii="DejaVu Sans" w:eastAsia="DejaVu Sans" w:hAnsi="DejaVu Sans"/>
          <w:sz w:val="28"/>
          <w:szCs w:val="28"/>
        </w:rPr>
        <w:t>А.Фадеева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«Разгром». Проблематика, образы, традиции и новаторство.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>Изображение мира капитала в романе Максима Горького «Дело Артамоновых».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Драматургия </w:t>
      </w:r>
      <w:proofErr w:type="spellStart"/>
      <w:r>
        <w:rPr>
          <w:rFonts w:ascii="DejaVu Sans" w:eastAsia="DejaVu Sans" w:hAnsi="DejaVu Sans"/>
          <w:sz w:val="28"/>
          <w:szCs w:val="28"/>
        </w:rPr>
        <w:t>М.Горького</w:t>
      </w:r>
      <w:proofErr w:type="spellEnd"/>
      <w:r>
        <w:rPr>
          <w:rFonts w:ascii="DejaVu Sans" w:eastAsia="DejaVu Sans" w:hAnsi="DejaVu Sans"/>
          <w:sz w:val="28"/>
          <w:szCs w:val="28"/>
        </w:rPr>
        <w:t>. Основная проблематика («На дне», «Егор Булычев и другие», «Васса Железнова» - по выбору экзаменующегося).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Творческий путь </w:t>
      </w:r>
      <w:proofErr w:type="spellStart"/>
      <w:r>
        <w:rPr>
          <w:rFonts w:ascii="DejaVu Sans" w:eastAsia="DejaVu Sans" w:hAnsi="DejaVu Sans"/>
          <w:sz w:val="28"/>
          <w:szCs w:val="28"/>
        </w:rPr>
        <w:t>М.Цветаевой</w:t>
      </w:r>
      <w:proofErr w:type="spellEnd"/>
      <w:r>
        <w:rPr>
          <w:rFonts w:ascii="DejaVu Sans" w:eastAsia="DejaVu Sans" w:hAnsi="DejaVu Sans"/>
          <w:sz w:val="28"/>
          <w:szCs w:val="28"/>
        </w:rPr>
        <w:t>. Основные мотивы поэзии. Особенности поэтики, стихотворные циклы.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 </w:t>
      </w:r>
      <w:proofErr w:type="gramStart"/>
      <w:r>
        <w:rPr>
          <w:rFonts w:ascii="DejaVu Sans" w:eastAsia="DejaVu Sans" w:hAnsi="DejaVu Sans"/>
          <w:sz w:val="28"/>
          <w:szCs w:val="28"/>
        </w:rPr>
        <w:t xml:space="preserve">Поэзия  </w:t>
      </w:r>
      <w:proofErr w:type="spellStart"/>
      <w:r>
        <w:rPr>
          <w:rFonts w:ascii="DejaVu Sans" w:eastAsia="DejaVu Sans" w:hAnsi="DejaVu Sans"/>
          <w:sz w:val="28"/>
          <w:szCs w:val="28"/>
        </w:rPr>
        <w:t>В.Маяковского</w:t>
      </w:r>
      <w:proofErr w:type="spellEnd"/>
      <w:proofErr w:type="gramEnd"/>
      <w:r>
        <w:rPr>
          <w:rFonts w:ascii="DejaVu Sans" w:eastAsia="DejaVu Sans" w:hAnsi="DejaVu Sans"/>
          <w:sz w:val="28"/>
          <w:szCs w:val="28"/>
        </w:rPr>
        <w:t>, ее тематическое и художественное своеобразие.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Основные мотивы и художественные особенности лирики </w:t>
      </w:r>
      <w:proofErr w:type="spellStart"/>
      <w:r>
        <w:rPr>
          <w:rFonts w:ascii="DejaVu Sans" w:eastAsia="DejaVu Sans" w:hAnsi="DejaVu Sans"/>
          <w:sz w:val="28"/>
          <w:szCs w:val="28"/>
        </w:rPr>
        <w:t>С.Есенина</w:t>
      </w:r>
      <w:proofErr w:type="spellEnd"/>
      <w:r>
        <w:rPr>
          <w:rFonts w:ascii="DejaVu Sans" w:eastAsia="DejaVu Sans" w:hAnsi="DejaVu Sans"/>
          <w:sz w:val="28"/>
          <w:szCs w:val="28"/>
        </w:rPr>
        <w:t>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Повесть </w:t>
      </w:r>
      <w:proofErr w:type="spellStart"/>
      <w:r>
        <w:rPr>
          <w:rFonts w:ascii="DejaVu Sans" w:eastAsia="DejaVu Sans" w:hAnsi="DejaVu Sans"/>
          <w:sz w:val="28"/>
          <w:szCs w:val="28"/>
        </w:rPr>
        <w:t>А.Платонова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«Котлован»: проблематика, образы. Своеобразие стиля писателя.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  <w:lang w:val="uk-UA"/>
        </w:rPr>
      </w:pPr>
      <w:r>
        <w:rPr>
          <w:rFonts w:ascii="DejaVu Sans" w:eastAsia="DejaVu Sans" w:hAnsi="DejaVu Sans"/>
          <w:sz w:val="28"/>
          <w:szCs w:val="28"/>
        </w:rPr>
        <w:t xml:space="preserve">Жанровое своеобразие романа </w:t>
      </w:r>
      <w:proofErr w:type="spellStart"/>
      <w:r>
        <w:rPr>
          <w:rFonts w:ascii="DejaVu Sans" w:eastAsia="DejaVu Sans" w:hAnsi="DejaVu Sans"/>
          <w:sz w:val="28"/>
          <w:szCs w:val="28"/>
        </w:rPr>
        <w:t>М.Шолохова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«Тихий Дон». Семья Мелеховых и ее судьба в переломное историческое время.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Роман «Мастер и Маргарита» </w:t>
      </w:r>
      <w:proofErr w:type="spellStart"/>
      <w:r>
        <w:rPr>
          <w:rFonts w:ascii="DejaVu Sans" w:eastAsia="DejaVu Sans" w:hAnsi="DejaVu Sans"/>
          <w:sz w:val="28"/>
          <w:szCs w:val="28"/>
        </w:rPr>
        <w:t>М.Булгакова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: проблематика, образы, художественное своеобразие. </w:t>
      </w:r>
    </w:p>
    <w:p w:rsidR="00EC7895" w:rsidRDefault="00EC7895" w:rsidP="00EC7895">
      <w:pPr>
        <w:widowControl w:val="0"/>
        <w:numPr>
          <w:ilvl w:val="0"/>
          <w:numId w:val="5"/>
        </w:numPr>
        <w:suppressAutoHyphens/>
        <w:ind w:right="-286"/>
        <w:jc w:val="both"/>
        <w:rPr>
          <w:rFonts w:ascii="DejaVu Sans" w:eastAsia="DejaVu Sans" w:hAnsi="DejaVu Sans"/>
          <w:sz w:val="28"/>
          <w:szCs w:val="28"/>
          <w:lang w:val="uk-UA"/>
        </w:rPr>
      </w:pPr>
      <w:r>
        <w:rPr>
          <w:rFonts w:ascii="DejaVu Sans" w:eastAsia="DejaVu Sans" w:hAnsi="DejaVu Sans"/>
          <w:sz w:val="28"/>
          <w:szCs w:val="28"/>
        </w:rPr>
        <w:t>Основная проблематика и художественное своеобразие драматургии 20-30 годов.  Дискуссия о «потолочной» и «</w:t>
      </w:r>
      <w:proofErr w:type="spellStart"/>
      <w:r>
        <w:rPr>
          <w:rFonts w:ascii="DejaVu Sans" w:eastAsia="DejaVu Sans" w:hAnsi="DejaVu Sans"/>
          <w:sz w:val="28"/>
          <w:szCs w:val="28"/>
        </w:rPr>
        <w:t>беспотолочной</w:t>
      </w:r>
      <w:proofErr w:type="spellEnd"/>
      <w:r>
        <w:rPr>
          <w:rFonts w:ascii="DejaVu Sans" w:eastAsia="DejaVu Sans" w:hAnsi="DejaVu Sans"/>
          <w:sz w:val="28"/>
          <w:szCs w:val="28"/>
        </w:rPr>
        <w:t>» драматургии (</w:t>
      </w:r>
      <w:proofErr w:type="spellStart"/>
      <w:r>
        <w:rPr>
          <w:rFonts w:ascii="DejaVu Sans" w:eastAsia="DejaVu Sans" w:hAnsi="DejaVu Sans"/>
          <w:sz w:val="28"/>
          <w:szCs w:val="28"/>
        </w:rPr>
        <w:t>М.Булгаков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К.Тренев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Вс.Иванов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А.Афиногенов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Н.Погодин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В.Вишневский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и др.). Горьковские традиции.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Роман </w:t>
      </w:r>
      <w:proofErr w:type="spellStart"/>
      <w:r>
        <w:rPr>
          <w:rFonts w:ascii="DejaVu Sans" w:eastAsia="DejaVu Sans" w:hAnsi="DejaVu Sans"/>
          <w:sz w:val="28"/>
          <w:szCs w:val="28"/>
        </w:rPr>
        <w:t>А.Толстого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«Петр 1». Особенности жанра и изображение </w:t>
      </w:r>
      <w:proofErr w:type="gramStart"/>
      <w:r>
        <w:rPr>
          <w:rFonts w:ascii="DejaVu Sans" w:eastAsia="DejaVu Sans" w:hAnsi="DejaVu Sans"/>
          <w:sz w:val="28"/>
          <w:szCs w:val="28"/>
        </w:rPr>
        <w:t>эпохи  Петра</w:t>
      </w:r>
      <w:proofErr w:type="gramEnd"/>
      <w:r>
        <w:rPr>
          <w:rFonts w:ascii="DejaVu Sans" w:eastAsia="DejaVu Sans" w:hAnsi="DejaVu Sans"/>
          <w:sz w:val="28"/>
          <w:szCs w:val="28"/>
        </w:rPr>
        <w:t>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 Основные мотивы поэзии </w:t>
      </w:r>
      <w:proofErr w:type="spellStart"/>
      <w:r>
        <w:rPr>
          <w:rFonts w:ascii="DejaVu Sans" w:eastAsia="DejaVu Sans" w:hAnsi="DejaVu Sans"/>
          <w:sz w:val="28"/>
          <w:szCs w:val="28"/>
        </w:rPr>
        <w:t>А.Ахматовой</w:t>
      </w:r>
      <w:proofErr w:type="spellEnd"/>
      <w:r>
        <w:rPr>
          <w:rFonts w:ascii="DejaVu Sans" w:eastAsia="DejaVu Sans" w:hAnsi="DejaVu Sans"/>
          <w:sz w:val="28"/>
          <w:szCs w:val="28"/>
        </w:rPr>
        <w:t>. Особенности ее поэтики.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>Поэзия периода Великой Отечественной войны. Ее жанровое и тематическое многообразие (</w:t>
      </w:r>
      <w:proofErr w:type="spellStart"/>
      <w:r>
        <w:rPr>
          <w:rFonts w:ascii="DejaVu Sans" w:eastAsia="DejaVu Sans" w:hAnsi="DejaVu Sans"/>
          <w:sz w:val="28"/>
          <w:szCs w:val="28"/>
        </w:rPr>
        <w:t>А.Твардовский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М.Исаковский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К.Симонов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А.Сурков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А.Прокофьев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М.Алигер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П.Антокольский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и др.).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Проза периода Великой Отечественной войны. Ее тематическое и жанровое многообразие. Сочетание реализма и романтизма в романе </w:t>
      </w:r>
      <w:proofErr w:type="spellStart"/>
      <w:r>
        <w:rPr>
          <w:rFonts w:ascii="DejaVu Sans" w:eastAsia="DejaVu Sans" w:hAnsi="DejaVu Sans"/>
          <w:sz w:val="28"/>
          <w:szCs w:val="28"/>
        </w:rPr>
        <w:t>А.Фадеева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«Молодая гвардия».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Жизненный и творческий путь </w:t>
      </w:r>
      <w:proofErr w:type="spellStart"/>
      <w:r>
        <w:rPr>
          <w:rFonts w:ascii="DejaVu Sans" w:eastAsia="DejaVu Sans" w:hAnsi="DejaVu Sans"/>
          <w:sz w:val="28"/>
          <w:szCs w:val="28"/>
        </w:rPr>
        <w:t>А.Твардовского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. Мастерство поэта в поэме «Василий Теркин» (образ Василия Теркина, особенности композиции, языка). </w:t>
      </w:r>
    </w:p>
    <w:p w:rsidR="00EC7895" w:rsidRDefault="00EC7895" w:rsidP="00EC7895">
      <w:pPr>
        <w:widowControl w:val="0"/>
        <w:numPr>
          <w:ilvl w:val="0"/>
          <w:numId w:val="5"/>
        </w:numPr>
        <w:suppressAutoHyphens/>
        <w:ind w:right="-286"/>
        <w:jc w:val="both"/>
        <w:rPr>
          <w:rFonts w:ascii="DejaVu Sans" w:eastAsia="DejaVu Sans" w:hAnsi="DejaVu Sans"/>
          <w:sz w:val="28"/>
          <w:szCs w:val="28"/>
          <w:lang w:val="uk-UA"/>
        </w:rPr>
      </w:pPr>
      <w:r>
        <w:rPr>
          <w:rFonts w:ascii="DejaVu Sans" w:eastAsia="DejaVu Sans" w:hAnsi="DejaVu Sans"/>
          <w:sz w:val="28"/>
          <w:szCs w:val="28"/>
        </w:rPr>
        <w:t xml:space="preserve">Творческий путь </w:t>
      </w:r>
      <w:proofErr w:type="spellStart"/>
      <w:r>
        <w:rPr>
          <w:rFonts w:ascii="DejaVu Sans" w:eastAsia="DejaVu Sans" w:hAnsi="DejaVu Sans"/>
          <w:sz w:val="28"/>
          <w:szCs w:val="28"/>
        </w:rPr>
        <w:t>Б.Пастернака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Н.Заболоцкого</w:t>
      </w:r>
      <w:proofErr w:type="spellEnd"/>
      <w:r>
        <w:rPr>
          <w:rFonts w:ascii="DejaVu Sans" w:eastAsia="DejaVu Sans" w:hAnsi="DejaVu Sans"/>
          <w:sz w:val="28"/>
          <w:szCs w:val="28"/>
        </w:rPr>
        <w:t>. Основные мотивы их поэзии и ее художественное своеобразие (за выбором студента).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>Песенная поэзия ХХ века как своеобразное явление русской литературы (</w:t>
      </w:r>
      <w:proofErr w:type="spellStart"/>
      <w:r>
        <w:rPr>
          <w:rFonts w:ascii="DejaVu Sans" w:eastAsia="DejaVu Sans" w:hAnsi="DejaVu Sans"/>
          <w:sz w:val="28"/>
          <w:szCs w:val="28"/>
        </w:rPr>
        <w:t>В.Лебедев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-Кумач, </w:t>
      </w:r>
      <w:proofErr w:type="spellStart"/>
      <w:r>
        <w:rPr>
          <w:rFonts w:ascii="DejaVu Sans" w:eastAsia="DejaVu Sans" w:hAnsi="DejaVu Sans"/>
          <w:sz w:val="28"/>
          <w:szCs w:val="28"/>
        </w:rPr>
        <w:t>М.Матусовский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Е.Долматовский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Н.Добронравов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Р.Рождественский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В.Высоцкий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Б.Окуджава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и др.). </w:t>
      </w:r>
      <w:proofErr w:type="spellStart"/>
      <w:r>
        <w:rPr>
          <w:rFonts w:ascii="DejaVu Sans" w:eastAsia="DejaVu Sans" w:hAnsi="DejaVu Sans"/>
          <w:sz w:val="28"/>
          <w:szCs w:val="28"/>
        </w:rPr>
        <w:t>М.Исаковский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как яркий ее представитель.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>Тема Великой Отечественной войны в русской прозе 50-80-х годов. Многоаспектность ее художественных решений (</w:t>
      </w:r>
      <w:proofErr w:type="spellStart"/>
      <w:r>
        <w:rPr>
          <w:rFonts w:ascii="DejaVu Sans" w:eastAsia="DejaVu Sans" w:hAnsi="DejaVu Sans"/>
          <w:sz w:val="28"/>
          <w:szCs w:val="28"/>
        </w:rPr>
        <w:t>К.Симонов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М.Шолохов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Ю.Бондарев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Б.Васильев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Г.Бакланов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В.Кондратьев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В.Распутин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и др.). 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Тема </w:t>
      </w:r>
      <w:proofErr w:type="gramStart"/>
      <w:r>
        <w:rPr>
          <w:rFonts w:ascii="DejaVu Sans" w:eastAsia="DejaVu Sans" w:hAnsi="DejaVu Sans"/>
          <w:sz w:val="28"/>
          <w:szCs w:val="28"/>
        </w:rPr>
        <w:t>деревни  и</w:t>
      </w:r>
      <w:proofErr w:type="gramEnd"/>
      <w:r>
        <w:rPr>
          <w:rFonts w:ascii="DejaVu Sans" w:eastAsia="DejaVu Sans" w:hAnsi="DejaVu Sans"/>
          <w:sz w:val="28"/>
          <w:szCs w:val="28"/>
        </w:rPr>
        <w:t xml:space="preserve"> «деревенская проза» в русской литературе 50-80-х годов (</w:t>
      </w:r>
      <w:proofErr w:type="spellStart"/>
      <w:r>
        <w:rPr>
          <w:rFonts w:ascii="DejaVu Sans" w:eastAsia="DejaVu Sans" w:hAnsi="DejaVu Sans"/>
          <w:sz w:val="28"/>
          <w:szCs w:val="28"/>
        </w:rPr>
        <w:t>В.Овечкин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Ф.Абрамов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В.Астафьев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В.Белов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В.Шукшин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В.Распутин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М.Алексеев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А.Иванов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и др.). (На примере одного - двух произведений по выбору). Идейно-художественное своеобразие изображение деревни.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>Проблематика и художественное своеобразие русской драматургии 60-90-х годов (</w:t>
      </w:r>
      <w:proofErr w:type="spellStart"/>
      <w:r>
        <w:rPr>
          <w:rFonts w:ascii="DejaVu Sans" w:eastAsia="DejaVu Sans" w:hAnsi="DejaVu Sans"/>
          <w:sz w:val="28"/>
          <w:szCs w:val="28"/>
        </w:rPr>
        <w:t>А.Вампилов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В.Розов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А.Арбузов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Г.Бокарев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И.Дворецкий</w:t>
      </w:r>
      <w:proofErr w:type="spellEnd"/>
      <w:proofErr w:type="gramStart"/>
      <w:r>
        <w:rPr>
          <w:rFonts w:ascii="DejaVu Sans" w:eastAsia="DejaVu Sans" w:hAnsi="DejaVu Sans"/>
          <w:sz w:val="28"/>
          <w:szCs w:val="28"/>
        </w:rPr>
        <w:t xml:space="preserve">,  </w:t>
      </w:r>
      <w:proofErr w:type="spellStart"/>
      <w:r>
        <w:rPr>
          <w:rFonts w:ascii="DejaVu Sans" w:eastAsia="DejaVu Sans" w:hAnsi="DejaVu Sans"/>
          <w:sz w:val="28"/>
          <w:szCs w:val="28"/>
        </w:rPr>
        <w:t>Л.Петрушевская</w:t>
      </w:r>
      <w:proofErr w:type="spellEnd"/>
      <w:proofErr w:type="gram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Э.Радзинский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и др.). (Анализ одного из произведений по выбору).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>Русская поэзия 60-80-х годов, ее проблематика, жанровое и стилевое своеобразие (</w:t>
      </w:r>
      <w:proofErr w:type="spellStart"/>
      <w:r>
        <w:rPr>
          <w:rFonts w:ascii="DejaVu Sans" w:eastAsia="DejaVu Sans" w:hAnsi="DejaVu Sans"/>
          <w:sz w:val="28"/>
          <w:szCs w:val="28"/>
        </w:rPr>
        <w:t>Е.Евтушенко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Р.Рождественский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А.Вознесенский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Б.Ахмадуллина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В.Соколов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и др.). Характеристика творчества одного из поэтов.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 Многообразие стилевых течений в поэзии 60-80-х годов ХХ в. («эстрадная поэзия», «тихая» лирика, рок-поэзия, бардовая поэзия: </w:t>
      </w:r>
      <w:proofErr w:type="spellStart"/>
      <w:r>
        <w:rPr>
          <w:rFonts w:ascii="DejaVu Sans" w:eastAsia="DejaVu Sans" w:hAnsi="DejaVu Sans"/>
          <w:sz w:val="28"/>
          <w:szCs w:val="28"/>
        </w:rPr>
        <w:t>Н.Рубцов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В.Высоцкий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И.Бродский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>
        <w:rPr>
          <w:rFonts w:ascii="DejaVu Sans" w:eastAsia="DejaVu Sans" w:hAnsi="DejaVu Sans"/>
          <w:sz w:val="28"/>
          <w:szCs w:val="28"/>
        </w:rPr>
        <w:t>Б.Окуджава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и др.).</w:t>
      </w:r>
    </w:p>
    <w:p w:rsidR="00EC7895" w:rsidRDefault="00EC7895" w:rsidP="00EC7895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right="-286"/>
        <w:jc w:val="both"/>
        <w:rPr>
          <w:rFonts w:ascii="DejaVu Sans" w:eastAsia="DejaVu Sans" w:hAnsi="DejaVu Sans"/>
          <w:sz w:val="28"/>
          <w:szCs w:val="28"/>
        </w:rPr>
      </w:pPr>
      <w:r>
        <w:rPr>
          <w:rFonts w:ascii="DejaVu Sans" w:eastAsia="DejaVu Sans" w:hAnsi="DejaVu Sans"/>
          <w:sz w:val="28"/>
          <w:szCs w:val="28"/>
        </w:rPr>
        <w:t xml:space="preserve">Литература периода «перестройки» и «гласности» (1986-1991 гг.) Демократизация в обществе и ее влияние на литературную жизнь. Возникновение литературных группировок, объединений. Возвращение в литературу ранее </w:t>
      </w:r>
      <w:proofErr w:type="spellStart"/>
      <w:r>
        <w:rPr>
          <w:rFonts w:ascii="DejaVu Sans" w:eastAsia="DejaVu Sans" w:hAnsi="DejaVu Sans"/>
          <w:sz w:val="28"/>
          <w:szCs w:val="28"/>
        </w:rPr>
        <w:t>непубликовавшихся</w:t>
      </w:r>
      <w:proofErr w:type="spellEnd"/>
      <w:r>
        <w:rPr>
          <w:rFonts w:ascii="DejaVu Sans" w:eastAsia="DejaVu Sans" w:hAnsi="DejaVu Sans"/>
          <w:sz w:val="28"/>
          <w:szCs w:val="28"/>
        </w:rPr>
        <w:t xml:space="preserve"> произведений. Роль литературной периодики в их распространении. Распад Союза писателей СССР.</w:t>
      </w:r>
    </w:p>
    <w:p w:rsidR="000C5DC2" w:rsidRDefault="00852248" w:rsidP="00852248">
      <w:pPr>
        <w:jc w:val="both"/>
        <w:rPr>
          <w:b/>
        </w:rPr>
      </w:pPr>
      <w:r>
        <w:rPr>
          <w:rFonts w:ascii="DejaVu Sans" w:eastAsia="DejaVu Sans" w:hAnsi="DejaVu Sans"/>
          <w:sz w:val="28"/>
          <w:szCs w:val="28"/>
          <w:lang w:val="uk-UA"/>
        </w:rPr>
        <w:t>60.</w:t>
      </w:r>
      <w:proofErr w:type="spellStart"/>
      <w:r w:rsidR="00EC7895">
        <w:rPr>
          <w:rFonts w:ascii="DejaVu Sans" w:eastAsia="DejaVu Sans" w:hAnsi="DejaVu Sans"/>
          <w:sz w:val="28"/>
          <w:szCs w:val="28"/>
        </w:rPr>
        <w:t>Полифоничность</w:t>
      </w:r>
      <w:proofErr w:type="spellEnd"/>
      <w:r w:rsidR="00EC7895">
        <w:rPr>
          <w:rFonts w:ascii="DejaVu Sans" w:eastAsia="DejaVu Sans" w:hAnsi="DejaVu Sans"/>
          <w:sz w:val="28"/>
          <w:szCs w:val="28"/>
        </w:rPr>
        <w:t xml:space="preserve"> прозы постсоветского периода (традиционная, «другая», «</w:t>
      </w:r>
      <w:proofErr w:type="spellStart"/>
      <w:r w:rsidR="00EC7895">
        <w:rPr>
          <w:rFonts w:ascii="DejaVu Sans" w:eastAsia="DejaVu Sans" w:hAnsi="DejaVu Sans"/>
          <w:sz w:val="28"/>
          <w:szCs w:val="28"/>
        </w:rPr>
        <w:t>посмодернистская</w:t>
      </w:r>
      <w:proofErr w:type="spellEnd"/>
      <w:r w:rsidR="00EC7895">
        <w:rPr>
          <w:rFonts w:ascii="DejaVu Sans" w:eastAsia="DejaVu Sans" w:hAnsi="DejaVu Sans"/>
          <w:sz w:val="28"/>
          <w:szCs w:val="28"/>
        </w:rPr>
        <w:t xml:space="preserve">» проза конца ХХ – </w:t>
      </w:r>
      <w:proofErr w:type="spellStart"/>
      <w:r w:rsidR="00EC7895">
        <w:rPr>
          <w:rFonts w:ascii="DejaVu Sans" w:eastAsia="DejaVu Sans" w:hAnsi="DejaVu Sans"/>
          <w:sz w:val="28"/>
          <w:szCs w:val="28"/>
        </w:rPr>
        <w:t>нач.ХХІ</w:t>
      </w:r>
      <w:proofErr w:type="spellEnd"/>
      <w:r w:rsidR="00EC7895">
        <w:rPr>
          <w:rFonts w:ascii="DejaVu Sans" w:eastAsia="DejaVu Sans" w:hAnsi="DejaVu Sans"/>
          <w:sz w:val="28"/>
          <w:szCs w:val="28"/>
        </w:rPr>
        <w:t xml:space="preserve"> ст.), ее основные представители (</w:t>
      </w:r>
      <w:proofErr w:type="spellStart"/>
      <w:r w:rsidR="00EC7895">
        <w:rPr>
          <w:rFonts w:ascii="DejaVu Sans" w:eastAsia="DejaVu Sans" w:hAnsi="DejaVu Sans"/>
          <w:sz w:val="28"/>
          <w:szCs w:val="28"/>
        </w:rPr>
        <w:t>Ю.Бондарев</w:t>
      </w:r>
      <w:proofErr w:type="spellEnd"/>
      <w:r w:rsidR="00EC7895"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 w:rsidR="00EC7895">
        <w:rPr>
          <w:rFonts w:ascii="DejaVu Sans" w:eastAsia="DejaVu Sans" w:hAnsi="DejaVu Sans"/>
          <w:sz w:val="28"/>
          <w:szCs w:val="28"/>
        </w:rPr>
        <w:t>В.Астафьев</w:t>
      </w:r>
      <w:proofErr w:type="spellEnd"/>
      <w:r w:rsidR="00EC7895"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 w:rsidR="00EC7895">
        <w:rPr>
          <w:rFonts w:ascii="DejaVu Sans" w:eastAsia="DejaVu Sans" w:hAnsi="DejaVu Sans"/>
          <w:sz w:val="28"/>
          <w:szCs w:val="28"/>
        </w:rPr>
        <w:t>В.Распутин</w:t>
      </w:r>
      <w:proofErr w:type="spellEnd"/>
      <w:r w:rsidR="00EC7895"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 w:rsidR="00EC7895">
        <w:rPr>
          <w:rFonts w:ascii="DejaVu Sans" w:eastAsia="DejaVu Sans" w:hAnsi="DejaVu Sans"/>
          <w:sz w:val="28"/>
          <w:szCs w:val="28"/>
        </w:rPr>
        <w:t>В.Белов</w:t>
      </w:r>
      <w:proofErr w:type="spellEnd"/>
      <w:r w:rsidR="00EC7895"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 w:rsidR="00EC7895">
        <w:rPr>
          <w:rFonts w:ascii="DejaVu Sans" w:eastAsia="DejaVu Sans" w:hAnsi="DejaVu Sans"/>
          <w:sz w:val="28"/>
          <w:szCs w:val="28"/>
        </w:rPr>
        <w:t>Л.Петрушевская</w:t>
      </w:r>
      <w:proofErr w:type="spellEnd"/>
      <w:r w:rsidR="00EC7895">
        <w:rPr>
          <w:rFonts w:ascii="DejaVu Sans" w:eastAsia="DejaVu Sans" w:hAnsi="DejaVu Sans"/>
          <w:sz w:val="28"/>
          <w:szCs w:val="28"/>
        </w:rPr>
        <w:t xml:space="preserve">, Саша Соколов, </w:t>
      </w:r>
      <w:proofErr w:type="spellStart"/>
      <w:r w:rsidR="00EC7895">
        <w:rPr>
          <w:rFonts w:ascii="DejaVu Sans" w:eastAsia="DejaVu Sans" w:hAnsi="DejaVu Sans"/>
          <w:sz w:val="28"/>
          <w:szCs w:val="28"/>
        </w:rPr>
        <w:t>Э.Лимонов</w:t>
      </w:r>
      <w:proofErr w:type="spellEnd"/>
      <w:r w:rsidR="00EC7895"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 w:rsidR="00EC7895">
        <w:rPr>
          <w:rFonts w:ascii="DejaVu Sans" w:eastAsia="DejaVu Sans" w:hAnsi="DejaVu Sans"/>
          <w:sz w:val="28"/>
          <w:szCs w:val="28"/>
        </w:rPr>
        <w:t>В.Пелевин</w:t>
      </w:r>
      <w:proofErr w:type="spellEnd"/>
      <w:r w:rsidR="00EC7895"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 w:rsidR="00EC7895">
        <w:rPr>
          <w:rFonts w:ascii="DejaVu Sans" w:eastAsia="DejaVu Sans" w:hAnsi="DejaVu Sans"/>
          <w:sz w:val="28"/>
          <w:szCs w:val="28"/>
        </w:rPr>
        <w:t>М.Бутов</w:t>
      </w:r>
      <w:proofErr w:type="spellEnd"/>
      <w:r w:rsidR="00EC7895"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 w:rsidR="00EC7895">
        <w:rPr>
          <w:rFonts w:ascii="DejaVu Sans" w:eastAsia="DejaVu Sans" w:hAnsi="DejaVu Sans"/>
          <w:sz w:val="28"/>
          <w:szCs w:val="28"/>
        </w:rPr>
        <w:t>О.Ермаков</w:t>
      </w:r>
      <w:proofErr w:type="spellEnd"/>
      <w:r w:rsidR="00EC7895"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 w:rsidR="00EC7895">
        <w:rPr>
          <w:rFonts w:ascii="DejaVu Sans" w:eastAsia="DejaVu Sans" w:hAnsi="DejaVu Sans"/>
          <w:sz w:val="28"/>
          <w:szCs w:val="28"/>
        </w:rPr>
        <w:t>С.Каледин</w:t>
      </w:r>
      <w:proofErr w:type="spellEnd"/>
      <w:r w:rsidR="00EC7895"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 w:rsidR="00EC7895">
        <w:rPr>
          <w:rFonts w:ascii="DejaVu Sans" w:eastAsia="DejaVu Sans" w:hAnsi="DejaVu Sans"/>
          <w:sz w:val="28"/>
          <w:szCs w:val="28"/>
        </w:rPr>
        <w:t>Ю.Поляков</w:t>
      </w:r>
      <w:proofErr w:type="spellEnd"/>
      <w:r w:rsidR="00EC7895"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 w:rsidR="00EC7895">
        <w:rPr>
          <w:rFonts w:ascii="DejaVu Sans" w:eastAsia="DejaVu Sans" w:hAnsi="DejaVu Sans"/>
          <w:sz w:val="28"/>
          <w:szCs w:val="28"/>
        </w:rPr>
        <w:t>Т.Толстая</w:t>
      </w:r>
      <w:proofErr w:type="spellEnd"/>
      <w:r w:rsidR="00EC7895">
        <w:rPr>
          <w:rFonts w:ascii="DejaVu Sans" w:eastAsia="DejaVu Sans" w:hAnsi="DejaVu Sans"/>
          <w:sz w:val="28"/>
          <w:szCs w:val="28"/>
        </w:rPr>
        <w:t xml:space="preserve">, </w:t>
      </w:r>
      <w:proofErr w:type="spellStart"/>
      <w:r w:rsidR="00EC7895">
        <w:rPr>
          <w:rFonts w:ascii="DejaVu Sans" w:eastAsia="DejaVu Sans" w:hAnsi="DejaVu Sans"/>
          <w:sz w:val="28"/>
          <w:szCs w:val="28"/>
        </w:rPr>
        <w:t>В.Нарбикова</w:t>
      </w:r>
      <w:proofErr w:type="spellEnd"/>
      <w:r w:rsidR="00EC7895">
        <w:rPr>
          <w:rFonts w:ascii="DejaVu Sans" w:eastAsia="DejaVu Sans" w:hAnsi="DejaVu Sans"/>
          <w:sz w:val="28"/>
          <w:szCs w:val="28"/>
        </w:rPr>
        <w:t xml:space="preserve"> и др.)</w:t>
      </w:r>
    </w:p>
    <w:p w:rsidR="000C5DC2" w:rsidRDefault="000C5DC2" w:rsidP="00852248">
      <w:pPr>
        <w:jc w:val="both"/>
        <w:rPr>
          <w:b/>
        </w:rPr>
      </w:pPr>
    </w:p>
    <w:p w:rsidR="000C5DC2" w:rsidRDefault="000C5DC2" w:rsidP="00904433">
      <w:pPr>
        <w:jc w:val="center"/>
        <w:rPr>
          <w:b/>
        </w:rPr>
      </w:pPr>
    </w:p>
    <w:p w:rsidR="00EF3189" w:rsidRDefault="00852248" w:rsidP="00904433">
      <w:pPr>
        <w:jc w:val="center"/>
        <w:rPr>
          <w:b/>
          <w:sz w:val="28"/>
          <w:szCs w:val="28"/>
          <w:lang w:val="uk-UA"/>
        </w:rPr>
      </w:pPr>
      <w:proofErr w:type="spellStart"/>
      <w:r w:rsidRPr="00852248">
        <w:rPr>
          <w:b/>
          <w:sz w:val="28"/>
          <w:szCs w:val="28"/>
          <w:lang w:val="uk-UA"/>
        </w:rPr>
        <w:t>Образец</w:t>
      </w:r>
      <w:proofErr w:type="spellEnd"/>
      <w:r w:rsidRPr="00852248">
        <w:rPr>
          <w:b/>
          <w:sz w:val="28"/>
          <w:szCs w:val="28"/>
          <w:lang w:val="uk-UA"/>
        </w:rPr>
        <w:t xml:space="preserve"> </w:t>
      </w:r>
      <w:proofErr w:type="spellStart"/>
      <w:r w:rsidRPr="00852248">
        <w:rPr>
          <w:b/>
          <w:sz w:val="28"/>
          <w:szCs w:val="28"/>
          <w:lang w:val="uk-UA"/>
        </w:rPr>
        <w:t>задания</w:t>
      </w:r>
      <w:proofErr w:type="spellEnd"/>
    </w:p>
    <w:p w:rsidR="00B1785B" w:rsidRDefault="00B1785B" w:rsidP="00B1785B">
      <w:pPr>
        <w:jc w:val="center"/>
        <w:rPr>
          <w:rFonts w:eastAsia="Calibri"/>
          <w:sz w:val="28"/>
          <w:szCs w:val="28"/>
          <w:lang w:val="uk-UA" w:eastAsia="en-US"/>
        </w:rPr>
      </w:pPr>
      <w:proofErr w:type="spellStart"/>
      <w:r>
        <w:rPr>
          <w:rFonts w:eastAsia="Calibri"/>
          <w:sz w:val="28"/>
          <w:szCs w:val="28"/>
          <w:lang w:val="uk-UA" w:eastAsia="en-US"/>
        </w:rPr>
        <w:t>Вариант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 1</w:t>
      </w:r>
    </w:p>
    <w:p w:rsidR="00B1785B" w:rsidRDefault="00B1785B" w:rsidP="00DF2A03">
      <w:pPr>
        <w:numPr>
          <w:ilvl w:val="0"/>
          <w:numId w:val="11"/>
        </w:numPr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B1785B">
        <w:rPr>
          <w:rFonts w:eastAsia="Calibri"/>
          <w:sz w:val="28"/>
          <w:szCs w:val="28"/>
          <w:lang w:eastAsia="en-US"/>
        </w:rPr>
        <w:t xml:space="preserve">Повесть Н.В. Гоголя «Тарас Бульба». Проблема героизма и предательства. </w:t>
      </w:r>
    </w:p>
    <w:p w:rsidR="00B1785B" w:rsidRPr="00B1785B" w:rsidRDefault="00B1785B" w:rsidP="00E87DE0">
      <w:pPr>
        <w:numPr>
          <w:ilvl w:val="0"/>
          <w:numId w:val="11"/>
        </w:numPr>
        <w:suppressAutoHyphens/>
        <w:contextualSpacing/>
        <w:jc w:val="both"/>
        <w:rPr>
          <w:b/>
          <w:sz w:val="28"/>
          <w:szCs w:val="28"/>
          <w:lang w:val="uk-UA" w:eastAsia="ar-SA"/>
        </w:rPr>
      </w:pPr>
      <w:proofErr w:type="spellStart"/>
      <w:r w:rsidRPr="00B1785B">
        <w:rPr>
          <w:rFonts w:eastAsia="Calibri"/>
          <w:sz w:val="28"/>
          <w:szCs w:val="28"/>
          <w:lang w:val="uk-UA" w:eastAsia="en-US"/>
        </w:rPr>
        <w:t>Основные</w:t>
      </w:r>
      <w:proofErr w:type="spellEnd"/>
      <w:r w:rsidRPr="00B1785B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B1785B">
        <w:rPr>
          <w:rFonts w:eastAsia="Calibri"/>
          <w:sz w:val="28"/>
          <w:szCs w:val="28"/>
          <w:lang w:val="uk-UA" w:eastAsia="en-US"/>
        </w:rPr>
        <w:t>мотивы</w:t>
      </w:r>
      <w:proofErr w:type="spellEnd"/>
      <w:r w:rsidRPr="00B1785B">
        <w:rPr>
          <w:rFonts w:eastAsia="Calibri"/>
          <w:sz w:val="28"/>
          <w:szCs w:val="28"/>
          <w:lang w:val="uk-UA" w:eastAsia="en-US"/>
        </w:rPr>
        <w:t xml:space="preserve"> и </w:t>
      </w:r>
      <w:proofErr w:type="spellStart"/>
      <w:r w:rsidRPr="00B1785B">
        <w:rPr>
          <w:rFonts w:eastAsia="Calibri"/>
          <w:sz w:val="28"/>
          <w:szCs w:val="28"/>
          <w:lang w:val="uk-UA" w:eastAsia="en-US"/>
        </w:rPr>
        <w:t>художественное</w:t>
      </w:r>
      <w:proofErr w:type="spellEnd"/>
      <w:r w:rsidRPr="00B1785B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B1785B">
        <w:rPr>
          <w:rFonts w:eastAsia="Calibri"/>
          <w:sz w:val="28"/>
          <w:szCs w:val="28"/>
          <w:lang w:val="uk-UA" w:eastAsia="en-US"/>
        </w:rPr>
        <w:t>своеобразие</w:t>
      </w:r>
      <w:proofErr w:type="spellEnd"/>
      <w:r w:rsidRPr="00B1785B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B1785B">
        <w:rPr>
          <w:rFonts w:eastAsia="Calibri"/>
          <w:sz w:val="28"/>
          <w:szCs w:val="28"/>
          <w:lang w:val="uk-UA" w:eastAsia="en-US"/>
        </w:rPr>
        <w:t>лирики</w:t>
      </w:r>
      <w:proofErr w:type="spellEnd"/>
      <w:r w:rsidRPr="00B1785B">
        <w:rPr>
          <w:rFonts w:eastAsia="Calibri"/>
          <w:sz w:val="28"/>
          <w:szCs w:val="28"/>
          <w:lang w:val="uk-UA" w:eastAsia="en-US"/>
        </w:rPr>
        <w:t xml:space="preserve"> С. </w:t>
      </w:r>
      <w:proofErr w:type="spellStart"/>
      <w:r w:rsidRPr="00B1785B">
        <w:rPr>
          <w:rFonts w:eastAsia="Calibri"/>
          <w:sz w:val="28"/>
          <w:szCs w:val="28"/>
          <w:lang w:val="uk-UA" w:eastAsia="en-US"/>
        </w:rPr>
        <w:t>Есенина</w:t>
      </w:r>
      <w:proofErr w:type="spellEnd"/>
      <w:r w:rsidRPr="00B1785B">
        <w:rPr>
          <w:rFonts w:eastAsia="Calibri"/>
          <w:sz w:val="28"/>
          <w:szCs w:val="28"/>
          <w:lang w:val="uk-UA" w:eastAsia="en-US"/>
        </w:rPr>
        <w:t xml:space="preserve">. </w:t>
      </w:r>
    </w:p>
    <w:p w:rsidR="00336735" w:rsidRDefault="00336735" w:rsidP="00904433">
      <w:pPr>
        <w:jc w:val="center"/>
        <w:rPr>
          <w:b/>
          <w:sz w:val="28"/>
          <w:szCs w:val="28"/>
          <w:lang w:val="uk-UA"/>
        </w:rPr>
      </w:pPr>
    </w:p>
    <w:p w:rsidR="00336735" w:rsidRPr="00852248" w:rsidRDefault="00336735" w:rsidP="00904433">
      <w:pPr>
        <w:jc w:val="center"/>
        <w:rPr>
          <w:b/>
          <w:sz w:val="28"/>
          <w:szCs w:val="28"/>
          <w:lang w:val="uk-UA"/>
        </w:rPr>
      </w:pPr>
    </w:p>
    <w:p w:rsidR="00C009D9" w:rsidRDefault="00C009D9" w:rsidP="00C009D9">
      <w:pPr>
        <w:suppressAutoHyphens/>
        <w:jc w:val="both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Рекомендована </w:t>
      </w:r>
      <w:proofErr w:type="spellStart"/>
      <w:r>
        <w:rPr>
          <w:b/>
          <w:sz w:val="28"/>
          <w:szCs w:val="28"/>
          <w:lang w:eastAsia="ar-SA"/>
        </w:rPr>
        <w:t>література</w:t>
      </w:r>
      <w:proofErr w:type="spellEnd"/>
      <w:r>
        <w:rPr>
          <w:b/>
          <w:sz w:val="28"/>
          <w:szCs w:val="28"/>
          <w:lang w:eastAsia="ar-SA"/>
        </w:rPr>
        <w:t>: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Кусков В.В. История древней русской литературы. Изд. 5. – М., 1989.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Федоров В.И. Русская литература ХУ</w:t>
      </w:r>
      <w:r>
        <w:rPr>
          <w:sz w:val="28"/>
          <w:szCs w:val="28"/>
          <w:lang w:val="uk-UA" w:eastAsia="ar-SA"/>
        </w:rPr>
        <w:t>ІІІ</w:t>
      </w:r>
      <w:r>
        <w:rPr>
          <w:sz w:val="28"/>
          <w:szCs w:val="28"/>
          <w:lang w:eastAsia="ar-SA"/>
        </w:rPr>
        <w:t xml:space="preserve"> века. – М., 1990.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Смирнов А.А. Русская литература ХУ</w:t>
      </w:r>
      <w:r>
        <w:rPr>
          <w:sz w:val="28"/>
          <w:szCs w:val="28"/>
          <w:lang w:val="uk-UA" w:eastAsia="ar-SA"/>
        </w:rPr>
        <w:t>ІІІ</w:t>
      </w:r>
      <w:r>
        <w:rPr>
          <w:sz w:val="28"/>
          <w:szCs w:val="28"/>
          <w:lang w:eastAsia="ar-SA"/>
        </w:rPr>
        <w:t xml:space="preserve"> в. – М., 1991.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proofErr w:type="gramStart"/>
      <w:r>
        <w:rPr>
          <w:sz w:val="28"/>
          <w:szCs w:val="28"/>
          <w:lang w:eastAsia="ar-SA"/>
        </w:rPr>
        <w:t>История  русской</w:t>
      </w:r>
      <w:proofErr w:type="gramEnd"/>
      <w:r>
        <w:rPr>
          <w:sz w:val="28"/>
          <w:szCs w:val="28"/>
          <w:lang w:eastAsia="ar-SA"/>
        </w:rPr>
        <w:t xml:space="preserve"> литературы Х</w:t>
      </w:r>
      <w:r>
        <w:rPr>
          <w:sz w:val="28"/>
          <w:szCs w:val="28"/>
          <w:lang w:val="uk-UA" w:eastAsia="ar-SA"/>
        </w:rPr>
        <w:t>І</w:t>
      </w:r>
      <w:r>
        <w:rPr>
          <w:sz w:val="28"/>
          <w:szCs w:val="28"/>
          <w:lang w:eastAsia="ar-SA"/>
        </w:rPr>
        <w:t>Х в. (10-30 гг.) /под ред. Аникиной и Петрова. – М., 1989.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Ревякин А.И. История русской литературы Х</w:t>
      </w:r>
      <w:r>
        <w:rPr>
          <w:sz w:val="28"/>
          <w:szCs w:val="28"/>
          <w:lang w:val="uk-UA" w:eastAsia="ar-SA"/>
        </w:rPr>
        <w:t>І</w:t>
      </w:r>
      <w:r>
        <w:rPr>
          <w:sz w:val="28"/>
          <w:szCs w:val="28"/>
          <w:lang w:eastAsia="ar-SA"/>
        </w:rPr>
        <w:t>Х в. (1-я пол.) – Изд. 2-е. – М., 1982.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proofErr w:type="spellStart"/>
      <w:r>
        <w:rPr>
          <w:sz w:val="28"/>
          <w:szCs w:val="28"/>
          <w:lang w:eastAsia="ar-SA"/>
        </w:rPr>
        <w:t>Теплинский</w:t>
      </w:r>
      <w:proofErr w:type="spellEnd"/>
      <w:r>
        <w:rPr>
          <w:sz w:val="28"/>
          <w:szCs w:val="28"/>
          <w:lang w:eastAsia="ar-SA"/>
        </w:rPr>
        <w:t xml:space="preserve"> М.В. История русской литературы Х</w:t>
      </w:r>
      <w:r>
        <w:rPr>
          <w:sz w:val="28"/>
          <w:szCs w:val="28"/>
          <w:lang w:val="uk-UA" w:eastAsia="ar-SA"/>
        </w:rPr>
        <w:t>І</w:t>
      </w:r>
      <w:r>
        <w:rPr>
          <w:sz w:val="28"/>
          <w:szCs w:val="28"/>
          <w:lang w:eastAsia="ar-SA"/>
        </w:rPr>
        <w:t>Х в.- К., 1991.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Богомолов Н.А. Русская литература первой трети ХХ века. – М., 1999. –</w:t>
      </w:r>
    </w:p>
    <w:p w:rsidR="00C009D9" w:rsidRDefault="00C009D9" w:rsidP="00C009D9">
      <w:pPr>
        <w:suppressAutoHyphens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640 с.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proofErr w:type="spellStart"/>
      <w:r>
        <w:rPr>
          <w:sz w:val="28"/>
          <w:szCs w:val="28"/>
          <w:lang w:eastAsia="ar-SA"/>
        </w:rPr>
        <w:t>Кормилов</w:t>
      </w:r>
      <w:proofErr w:type="spellEnd"/>
      <w:r>
        <w:rPr>
          <w:sz w:val="28"/>
          <w:szCs w:val="28"/>
          <w:lang w:eastAsia="ar-SA"/>
        </w:rPr>
        <w:t xml:space="preserve"> С.И. История русской литературы ХХ в. (20-90-е гг.): Основные имена. – М., 1998. – 480 с.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Соколов А.Г. История русской литературы </w:t>
      </w:r>
      <w:proofErr w:type="spellStart"/>
      <w:r>
        <w:rPr>
          <w:sz w:val="28"/>
          <w:szCs w:val="28"/>
          <w:lang w:eastAsia="ar-SA"/>
        </w:rPr>
        <w:t>к.Х</w:t>
      </w:r>
      <w:proofErr w:type="spellEnd"/>
      <w:r>
        <w:rPr>
          <w:sz w:val="28"/>
          <w:szCs w:val="28"/>
          <w:lang w:val="uk-UA" w:eastAsia="ar-SA"/>
        </w:rPr>
        <w:t>І</w:t>
      </w:r>
      <w:r>
        <w:rPr>
          <w:sz w:val="28"/>
          <w:szCs w:val="28"/>
          <w:lang w:eastAsia="ar-SA"/>
        </w:rPr>
        <w:t xml:space="preserve">Х – нач. ХХ вв. Изд. 4-е, доп., </w:t>
      </w:r>
      <w:proofErr w:type="spellStart"/>
      <w:r>
        <w:rPr>
          <w:sz w:val="28"/>
          <w:szCs w:val="28"/>
          <w:lang w:eastAsia="ar-SA"/>
        </w:rPr>
        <w:t>перераб</w:t>
      </w:r>
      <w:proofErr w:type="spellEnd"/>
      <w:r>
        <w:rPr>
          <w:sz w:val="28"/>
          <w:szCs w:val="28"/>
          <w:lang w:eastAsia="ar-SA"/>
        </w:rPr>
        <w:t>. – М., 1999.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proofErr w:type="spellStart"/>
      <w:r>
        <w:rPr>
          <w:sz w:val="28"/>
          <w:szCs w:val="28"/>
          <w:lang w:eastAsia="ar-SA"/>
        </w:rPr>
        <w:t>Басинский</w:t>
      </w:r>
      <w:proofErr w:type="spellEnd"/>
      <w:r>
        <w:rPr>
          <w:sz w:val="28"/>
          <w:szCs w:val="28"/>
          <w:lang w:eastAsia="ar-SA"/>
        </w:rPr>
        <w:t xml:space="preserve"> П.В., </w:t>
      </w:r>
      <w:proofErr w:type="gramStart"/>
      <w:r>
        <w:rPr>
          <w:sz w:val="28"/>
          <w:szCs w:val="28"/>
          <w:lang w:eastAsia="ar-SA"/>
        </w:rPr>
        <w:t>Федякин  С.Р.</w:t>
      </w:r>
      <w:proofErr w:type="gramEnd"/>
      <w:r>
        <w:rPr>
          <w:sz w:val="28"/>
          <w:szCs w:val="28"/>
          <w:lang w:eastAsia="ar-SA"/>
        </w:rPr>
        <w:t xml:space="preserve"> Русская литература </w:t>
      </w:r>
      <w:proofErr w:type="spellStart"/>
      <w:r>
        <w:rPr>
          <w:sz w:val="28"/>
          <w:szCs w:val="28"/>
          <w:lang w:eastAsia="ar-SA"/>
        </w:rPr>
        <w:t>к.Х</w:t>
      </w:r>
      <w:proofErr w:type="spellEnd"/>
      <w:r>
        <w:rPr>
          <w:sz w:val="28"/>
          <w:szCs w:val="28"/>
          <w:lang w:val="uk-UA" w:eastAsia="ar-SA"/>
        </w:rPr>
        <w:t>І</w:t>
      </w:r>
      <w:r>
        <w:rPr>
          <w:sz w:val="28"/>
          <w:szCs w:val="28"/>
          <w:lang w:eastAsia="ar-SA"/>
        </w:rPr>
        <w:t>Х – нач. ХХ вв. и первой эмиграции. – М., 1998.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История всемирной литературы: В 9-ти т. – М., 1997. – Т.8.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История русской литературы: В 4-х тт. – Л., 1983. – Т. 4.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Русская литература Х1Х – ХХ вв.: В 2-х тт. – М., 1999.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proofErr w:type="spellStart"/>
      <w:r>
        <w:rPr>
          <w:sz w:val="28"/>
          <w:szCs w:val="28"/>
          <w:lang w:eastAsia="ar-SA"/>
        </w:rPr>
        <w:t>Лейдерман</w:t>
      </w:r>
      <w:proofErr w:type="spellEnd"/>
      <w:r>
        <w:rPr>
          <w:sz w:val="28"/>
          <w:szCs w:val="28"/>
          <w:lang w:eastAsia="ar-SA"/>
        </w:rPr>
        <w:t xml:space="preserve"> Н. Русская литературная классика ХХ века. – Екатеринбург, 1996.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Современная русская советская литература: В 2-х тт./под ред. </w:t>
      </w:r>
      <w:proofErr w:type="spellStart"/>
      <w:r>
        <w:rPr>
          <w:sz w:val="28"/>
          <w:szCs w:val="28"/>
          <w:lang w:eastAsia="ar-SA"/>
        </w:rPr>
        <w:t>А.Боганова</w:t>
      </w:r>
      <w:proofErr w:type="spellEnd"/>
      <w:r>
        <w:rPr>
          <w:sz w:val="28"/>
          <w:szCs w:val="28"/>
          <w:lang w:eastAsia="ar-SA"/>
        </w:rPr>
        <w:t xml:space="preserve">, </w:t>
      </w:r>
      <w:proofErr w:type="spellStart"/>
      <w:r>
        <w:rPr>
          <w:sz w:val="28"/>
          <w:szCs w:val="28"/>
          <w:lang w:eastAsia="ar-SA"/>
        </w:rPr>
        <w:t>А.Белой</w:t>
      </w:r>
      <w:proofErr w:type="spellEnd"/>
      <w:r>
        <w:rPr>
          <w:sz w:val="28"/>
          <w:szCs w:val="28"/>
          <w:lang w:eastAsia="ar-SA"/>
        </w:rPr>
        <w:t>, - М., 1987.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Акимов В.М. Сто лет русской литературы. От «серебряного века» до наших дней. – СПб., 1995.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Андреев Ю. Советская литература. – М., 1988.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Бирюков С. Русская поэзия от модернизма до постмодернизма. – М., 1994.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proofErr w:type="spellStart"/>
      <w:r>
        <w:rPr>
          <w:sz w:val="28"/>
          <w:szCs w:val="28"/>
          <w:lang w:eastAsia="ar-SA"/>
        </w:rPr>
        <w:t>Баевский</w:t>
      </w:r>
      <w:proofErr w:type="spellEnd"/>
      <w:r>
        <w:rPr>
          <w:sz w:val="28"/>
          <w:szCs w:val="28"/>
          <w:lang w:eastAsia="ar-SA"/>
        </w:rPr>
        <w:t xml:space="preserve"> В.С. История русской литературы ХХ века. Компендиум. – М., 1999. – 381 с.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Берг М. </w:t>
      </w:r>
      <w:proofErr w:type="spellStart"/>
      <w:r>
        <w:rPr>
          <w:sz w:val="28"/>
          <w:szCs w:val="28"/>
          <w:lang w:eastAsia="ar-SA"/>
        </w:rPr>
        <w:t>Литературократия</w:t>
      </w:r>
      <w:proofErr w:type="spellEnd"/>
      <w:r>
        <w:rPr>
          <w:sz w:val="28"/>
          <w:szCs w:val="28"/>
          <w:lang w:eastAsia="ar-SA"/>
        </w:rPr>
        <w:t>. Проблема присвоения и перераспределения власти в литературе. – М., 2000. – 352 с.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Курицын В. Русский литературный постмодернизм. – М., 2001. – 287 с.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proofErr w:type="spellStart"/>
      <w:r>
        <w:rPr>
          <w:sz w:val="28"/>
          <w:szCs w:val="28"/>
          <w:lang w:eastAsia="ar-SA"/>
        </w:rPr>
        <w:t>Лейдерман</w:t>
      </w:r>
      <w:proofErr w:type="spellEnd"/>
      <w:r>
        <w:rPr>
          <w:sz w:val="28"/>
          <w:szCs w:val="28"/>
          <w:lang w:eastAsia="ar-SA"/>
        </w:rPr>
        <w:t xml:space="preserve"> Н.А., </w:t>
      </w:r>
      <w:proofErr w:type="spellStart"/>
      <w:r>
        <w:rPr>
          <w:sz w:val="28"/>
          <w:szCs w:val="28"/>
          <w:lang w:eastAsia="ar-SA"/>
        </w:rPr>
        <w:t>Липовецкий</w:t>
      </w:r>
      <w:proofErr w:type="spellEnd"/>
      <w:r>
        <w:rPr>
          <w:sz w:val="28"/>
          <w:szCs w:val="28"/>
          <w:lang w:eastAsia="ar-SA"/>
        </w:rPr>
        <w:t xml:space="preserve"> М.Н. Современная русская литература. Новый учебник по литературе в 3-х книгах. Книга 1. Литература «оттепели» (1953-1968). – М., 2001. – 284 с.; Книга 2. Семидесятые годы (1968-1986). – М., 2001. – 286 с.; Книга 3. В конце века (1986-1990-е годы). – М., 2001. – 159 с.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proofErr w:type="spellStart"/>
      <w:r>
        <w:rPr>
          <w:sz w:val="28"/>
          <w:szCs w:val="28"/>
          <w:lang w:eastAsia="ar-SA"/>
        </w:rPr>
        <w:t>Корзов</w:t>
      </w:r>
      <w:proofErr w:type="spellEnd"/>
      <w:r>
        <w:rPr>
          <w:sz w:val="28"/>
          <w:szCs w:val="28"/>
          <w:lang w:eastAsia="ar-SA"/>
        </w:rPr>
        <w:t xml:space="preserve"> Ю.И., Шевченко Л.И., </w:t>
      </w:r>
      <w:proofErr w:type="spellStart"/>
      <w:r>
        <w:rPr>
          <w:sz w:val="28"/>
          <w:szCs w:val="28"/>
          <w:lang w:eastAsia="ar-SA"/>
        </w:rPr>
        <w:t>Заярная</w:t>
      </w:r>
      <w:proofErr w:type="spellEnd"/>
      <w:r>
        <w:rPr>
          <w:sz w:val="28"/>
          <w:szCs w:val="28"/>
          <w:lang w:eastAsia="ar-SA"/>
        </w:rPr>
        <w:t xml:space="preserve"> И.С. Современная русская литература. Пособие для студентов университетов. – Киев, 2003. – 326 с.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Русская литература ХХ века. Школы. Направления. Методы творческой работы. Учебник для студентов высших учебных заведений. – СПб.; М., 2002. – 586 с.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Русские поэты ХХ века. Собрание биографий. – Челябинск, 1996. – 426 с.</w:t>
      </w:r>
    </w:p>
    <w:p w:rsidR="00C009D9" w:rsidRDefault="00C009D9" w:rsidP="00C009D9">
      <w:pPr>
        <w:numPr>
          <w:ilvl w:val="0"/>
          <w:numId w:val="8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proofErr w:type="spellStart"/>
      <w:r>
        <w:rPr>
          <w:sz w:val="28"/>
          <w:szCs w:val="28"/>
          <w:lang w:eastAsia="ar-SA"/>
        </w:rPr>
        <w:t>Огрызко</w:t>
      </w:r>
      <w:proofErr w:type="spellEnd"/>
      <w:r>
        <w:rPr>
          <w:sz w:val="28"/>
          <w:szCs w:val="28"/>
          <w:lang w:eastAsia="ar-SA"/>
        </w:rPr>
        <w:t xml:space="preserve"> В. Русские писатели. Современная эпоха. Лексикон. – М., 2004. – 545 с.</w:t>
      </w:r>
    </w:p>
    <w:p w:rsidR="00C009D9" w:rsidRDefault="00C009D9" w:rsidP="00C009D9">
      <w:pPr>
        <w:suppressAutoHyphens/>
        <w:ind w:left="1416"/>
        <w:jc w:val="both"/>
        <w:rPr>
          <w:sz w:val="28"/>
          <w:szCs w:val="28"/>
          <w:lang w:val="uk-UA" w:eastAsia="ar-SA"/>
        </w:rPr>
      </w:pPr>
    </w:p>
    <w:p w:rsidR="00C009D9" w:rsidRDefault="00C009D9" w:rsidP="00C009D9">
      <w:pPr>
        <w:suppressAutoHyphens/>
        <w:ind w:left="342"/>
        <w:jc w:val="both"/>
        <w:rPr>
          <w:sz w:val="28"/>
          <w:szCs w:val="28"/>
          <w:lang w:val="uk-UA" w:eastAsia="ar-SA"/>
        </w:rPr>
      </w:pPr>
    </w:p>
    <w:p w:rsidR="00C009D9" w:rsidRPr="00C009D9" w:rsidRDefault="00C009D9" w:rsidP="00C009D9">
      <w:pPr>
        <w:shd w:val="clear" w:color="auto" w:fill="FFFFFF"/>
        <w:autoSpaceDE w:val="0"/>
        <w:autoSpaceDN w:val="0"/>
        <w:adjustRightInd w:val="0"/>
        <w:jc w:val="both"/>
        <w:rPr>
          <w:bCs/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Схвалено </w:t>
      </w:r>
      <w:r>
        <w:rPr>
          <w:bCs/>
          <w:i/>
          <w:sz w:val="28"/>
          <w:szCs w:val="28"/>
          <w:lang w:val="uk-UA"/>
        </w:rPr>
        <w:t xml:space="preserve">на засіданні кафедри </w:t>
      </w:r>
      <w:proofErr w:type="spellStart"/>
      <w:r>
        <w:rPr>
          <w:bCs/>
          <w:i/>
          <w:sz w:val="28"/>
          <w:szCs w:val="28"/>
          <w:lang w:val="uk-UA"/>
        </w:rPr>
        <w:t>словʼянської</w:t>
      </w:r>
      <w:proofErr w:type="spellEnd"/>
      <w:r>
        <w:rPr>
          <w:bCs/>
          <w:i/>
          <w:sz w:val="28"/>
          <w:szCs w:val="28"/>
          <w:lang w:val="uk-UA"/>
        </w:rPr>
        <w:t xml:space="preserve"> філології, компаративістики та перекладу </w:t>
      </w:r>
      <w:r>
        <w:rPr>
          <w:i/>
          <w:sz w:val="28"/>
          <w:szCs w:val="28"/>
          <w:lang w:val="uk-UA"/>
        </w:rPr>
        <w:t>(протокол № 11 від  20.02.2020 р.).</w:t>
      </w:r>
    </w:p>
    <w:p w:rsidR="00C009D9" w:rsidRDefault="00C009D9" w:rsidP="00C009D9">
      <w:pPr>
        <w:shd w:val="clear" w:color="auto" w:fill="FFFFFF"/>
        <w:autoSpaceDE w:val="0"/>
        <w:autoSpaceDN w:val="0"/>
        <w:adjustRightInd w:val="0"/>
        <w:jc w:val="both"/>
        <w:rPr>
          <w:i/>
          <w:sz w:val="28"/>
          <w:szCs w:val="28"/>
          <w:lang w:val="uk-UA"/>
        </w:rPr>
      </w:pPr>
    </w:p>
    <w:p w:rsidR="00EF3189" w:rsidRDefault="00C009D9" w:rsidP="00C009D9">
      <w:pPr>
        <w:jc w:val="center"/>
        <w:rPr>
          <w:b/>
        </w:rPr>
      </w:pPr>
      <w:r>
        <w:rPr>
          <w:b/>
          <w:sz w:val="28"/>
          <w:szCs w:val="28"/>
          <w:lang w:val="uk-UA"/>
        </w:rPr>
        <w:t>Голова комісії                                                                          (Г.В. Самойленко)</w:t>
      </w:r>
    </w:p>
    <w:p w:rsidR="00CD6896" w:rsidRDefault="00CD6896"/>
    <w:sectPr w:rsidR="00CD6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8"/>
    <w:multiLevelType w:val="singleLevel"/>
    <w:tmpl w:val="72D4A03C"/>
    <w:name w:val="WW8Num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" w15:restartNumberingAfterBreak="0">
    <w:nsid w:val="08543AA4"/>
    <w:multiLevelType w:val="hybridMultilevel"/>
    <w:tmpl w:val="F4F02EDE"/>
    <w:lvl w:ilvl="0" w:tplc="8670DF38">
      <w:numFmt w:val="bullet"/>
      <w:lvlText w:val="-"/>
      <w:lvlJc w:val="left"/>
      <w:pPr>
        <w:ind w:left="-20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4" w15:restartNumberingAfterBreak="0">
    <w:nsid w:val="19934E08"/>
    <w:multiLevelType w:val="hybridMultilevel"/>
    <w:tmpl w:val="F874092E"/>
    <w:lvl w:ilvl="0" w:tplc="EF5072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C4F4E"/>
    <w:multiLevelType w:val="hybridMultilevel"/>
    <w:tmpl w:val="5A20D5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B097C"/>
    <w:multiLevelType w:val="hybridMultilevel"/>
    <w:tmpl w:val="F34E93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731ED7"/>
    <w:multiLevelType w:val="hybridMultilevel"/>
    <w:tmpl w:val="C352971E"/>
    <w:lvl w:ilvl="0" w:tplc="09FA1910">
      <w:numFmt w:val="bullet"/>
      <w:lvlText w:val="-"/>
      <w:lvlJc w:val="left"/>
      <w:pPr>
        <w:ind w:left="-20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 w15:restartNumberingAfterBreak="0">
    <w:nsid w:val="37CA7FA8"/>
    <w:multiLevelType w:val="hybridMultilevel"/>
    <w:tmpl w:val="3724D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D951B6C"/>
    <w:multiLevelType w:val="hybridMultilevel"/>
    <w:tmpl w:val="CEC880CA"/>
    <w:lvl w:ilvl="0" w:tplc="ED06A4FC">
      <w:start w:val="1"/>
      <w:numFmt w:val="decimal"/>
      <w:lvlText w:val="%1."/>
      <w:lvlJc w:val="left"/>
      <w:pPr>
        <w:ind w:left="1065" w:hanging="705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B17973"/>
    <w:multiLevelType w:val="hybridMultilevel"/>
    <w:tmpl w:val="EF06836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1"/>
    <w:lvlOverride w:ilvl="0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089"/>
    <w:rsid w:val="000C5DC2"/>
    <w:rsid w:val="001C1089"/>
    <w:rsid w:val="0025769B"/>
    <w:rsid w:val="00336735"/>
    <w:rsid w:val="00393F4B"/>
    <w:rsid w:val="006255B4"/>
    <w:rsid w:val="00852248"/>
    <w:rsid w:val="00904433"/>
    <w:rsid w:val="00A31056"/>
    <w:rsid w:val="00AC2914"/>
    <w:rsid w:val="00B1785B"/>
    <w:rsid w:val="00B46756"/>
    <w:rsid w:val="00BB627D"/>
    <w:rsid w:val="00C009D9"/>
    <w:rsid w:val="00CA5535"/>
    <w:rsid w:val="00CD6896"/>
    <w:rsid w:val="00D13AD2"/>
    <w:rsid w:val="00D32657"/>
    <w:rsid w:val="00D66E6D"/>
    <w:rsid w:val="00D97D0E"/>
    <w:rsid w:val="00EC7895"/>
    <w:rsid w:val="00EF3189"/>
    <w:rsid w:val="00F011BE"/>
    <w:rsid w:val="00F26846"/>
    <w:rsid w:val="00F867CF"/>
    <w:rsid w:val="00F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54D4B1-4909-4D66-893B-DD998C977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0C5DC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AC2914"/>
    <w:pPr>
      <w:widowControl w:val="0"/>
      <w:snapToGrid w:val="0"/>
      <w:spacing w:after="0" w:line="300" w:lineRule="auto"/>
      <w:ind w:left="40" w:firstLine="400"/>
      <w:jc w:val="both"/>
    </w:pPr>
    <w:rPr>
      <w:rFonts w:ascii="Times New Roman" w:eastAsia="Times New Roman" w:hAnsi="Times New Roman" w:cs="Times New Roman"/>
      <w:sz w:val="16"/>
      <w:szCs w:val="20"/>
      <w:lang w:val="uk-UA" w:eastAsia="ru-RU"/>
    </w:rPr>
  </w:style>
  <w:style w:type="paragraph" w:customStyle="1" w:styleId="Style2">
    <w:name w:val="Style2"/>
    <w:basedOn w:val="a"/>
    <w:uiPriority w:val="99"/>
    <w:rsid w:val="00393F4B"/>
    <w:pPr>
      <w:widowControl w:val="0"/>
      <w:autoSpaceDE w:val="0"/>
      <w:autoSpaceDN w:val="0"/>
      <w:adjustRightInd w:val="0"/>
      <w:spacing w:line="324" w:lineRule="exact"/>
      <w:ind w:hanging="317"/>
    </w:pPr>
  </w:style>
  <w:style w:type="paragraph" w:customStyle="1" w:styleId="Style3">
    <w:name w:val="Style3"/>
    <w:basedOn w:val="a"/>
    <w:uiPriority w:val="99"/>
    <w:rsid w:val="00393F4B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393F4B"/>
    <w:pPr>
      <w:widowControl w:val="0"/>
      <w:autoSpaceDE w:val="0"/>
      <w:autoSpaceDN w:val="0"/>
      <w:adjustRightInd w:val="0"/>
      <w:spacing w:line="317" w:lineRule="exact"/>
      <w:ind w:firstLine="727"/>
    </w:pPr>
  </w:style>
  <w:style w:type="character" w:customStyle="1" w:styleId="FontStyle15">
    <w:name w:val="Font Style15"/>
    <w:uiPriority w:val="99"/>
    <w:rsid w:val="00393F4B"/>
    <w:rPr>
      <w:rFonts w:ascii="Times New Roman" w:hAnsi="Times New Roman" w:cs="Times New Roman" w:hint="default"/>
      <w:sz w:val="26"/>
      <w:szCs w:val="26"/>
    </w:rPr>
  </w:style>
  <w:style w:type="character" w:customStyle="1" w:styleId="FontStyle12">
    <w:name w:val="Font Style12"/>
    <w:uiPriority w:val="99"/>
    <w:rsid w:val="00393F4B"/>
    <w:rPr>
      <w:rFonts w:ascii="Times New Roman" w:hAnsi="Times New Roman" w:cs="Times New Roman" w:hint="default"/>
      <w:sz w:val="20"/>
      <w:szCs w:val="20"/>
    </w:rPr>
  </w:style>
  <w:style w:type="character" w:customStyle="1" w:styleId="FontStyle13">
    <w:name w:val="Font Style13"/>
    <w:uiPriority w:val="99"/>
    <w:rsid w:val="00393F4B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20">
    <w:name w:val="Заголовок 2 Знак"/>
    <w:basedOn w:val="a0"/>
    <w:link w:val="2"/>
    <w:semiHidden/>
    <w:rsid w:val="000C5DC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21">
    <w:name w:val="Body Text Indent 2"/>
    <w:basedOn w:val="a"/>
    <w:link w:val="22"/>
    <w:semiHidden/>
    <w:unhideWhenUsed/>
    <w:rsid w:val="000C5DC2"/>
    <w:pPr>
      <w:spacing w:after="120" w:line="480" w:lineRule="auto"/>
      <w:ind w:left="283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semiHidden/>
    <w:rsid w:val="000C5DC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3">
    <w:name w:val="p3"/>
    <w:basedOn w:val="a"/>
    <w:rsid w:val="00D97D0E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D326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14</Pages>
  <Words>3746</Words>
  <Characters>21354</Characters>
  <Application>Microsoft Office Word</Application>
  <DocSecurity>0</DocSecurity>
  <Lines>177</Lines>
  <Paragraphs>50</Paragraphs>
  <ScaleCrop>false</ScaleCrop>
  <Company>diakov.net</Company>
  <LinksUpToDate>false</LinksUpToDate>
  <CharactersWithSpaces>25050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Надежда Нагорная</cp:lastModifiedBy>
  <cp:revision>27</cp:revision>
  <dcterms:created xsi:type="dcterms:W3CDTF">2020-02-03T17:54:00Z</dcterms:created>
  <dcterms:modified xsi:type="dcterms:W3CDTF">2020-03-26T09:32:00Z</dcterms:modified>
</cp:coreProperties>
</file>